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BFD4C48"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AC7EFB">
        <w:rPr>
          <w:rFonts w:asciiTheme="minorHAnsi" w:hAnsiTheme="minorHAnsi" w:cstheme="minorHAnsi"/>
          <w:color w:val="004D74"/>
          <w:sz w:val="28"/>
          <w:szCs w:val="28"/>
          <w:lang w:val="en-US"/>
        </w:rPr>
        <w:t>7</w:t>
      </w:r>
      <w:r w:rsidR="00C94AFA">
        <w:rPr>
          <w:rFonts w:asciiTheme="minorHAnsi" w:hAnsiTheme="minorHAnsi" w:cstheme="minorHAnsi"/>
          <w:color w:val="004D74"/>
          <w:sz w:val="28"/>
          <w:szCs w:val="28"/>
          <w:lang w:val="en-US"/>
        </w:rPr>
        <w:t>3</w:t>
      </w:r>
      <w:r w:rsidRPr="00690FD3">
        <w:rPr>
          <w:rFonts w:asciiTheme="minorHAnsi" w:hAnsiTheme="minorHAnsi" w:cstheme="minorHAnsi"/>
          <w:color w:val="004D74"/>
          <w:sz w:val="28"/>
          <w:szCs w:val="28"/>
          <w:lang w:val="en-US"/>
        </w:rPr>
        <w:t xml:space="preserve">. </w:t>
      </w:r>
      <w:r w:rsidR="00AC7EFB">
        <w:rPr>
          <w:rFonts w:asciiTheme="minorHAnsi" w:hAnsiTheme="minorHAnsi" w:cstheme="minorHAnsi"/>
          <w:color w:val="004D74"/>
          <w:sz w:val="28"/>
          <w:szCs w:val="28"/>
          <w:lang w:val="en-US"/>
        </w:rPr>
        <w:t>LETO</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AC7EFB">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4F80D22B" w:rsidR="00C66D78" w:rsidRDefault="00AC7EFB" w:rsidP="00AC7EFB">
      <w:pPr>
        <w:widowControl/>
        <w:adjustRightInd w:val="0"/>
        <w:spacing w:before="0" w:line="360" w:lineRule="auto"/>
        <w:rPr>
          <w:rFonts w:cs="Arial"/>
          <w:szCs w:val="20"/>
          <w:lang w:val="fr-FR"/>
        </w:rPr>
      </w:pPr>
      <w:r w:rsidRPr="00AC7EFB">
        <w:rPr>
          <w:rFonts w:eastAsiaTheme="minorHAnsi" w:cs="Arial"/>
          <w:szCs w:val="20"/>
          <w:lang w:val="en-US" w:eastAsia="en-US" w:bidi="ar-SA"/>
        </w:rPr>
        <w:t>La matière première de ces briques est e.a. l'argile de Westerwald, une argile de cuisson blanche de la région Westerwald dans l'ouest de l'Allemagne.</w:t>
      </w:r>
      <w:r w:rsidR="000915F0" w:rsidRPr="00AC7EFB">
        <w:rPr>
          <w:rFonts w:cs="Arial"/>
          <w:szCs w:val="20"/>
          <w:lang w:val="en-US"/>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43B16B2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 xml:space="preserve">: </w:t>
      </w:r>
      <w:r w:rsidR="00C94AFA">
        <w:rPr>
          <w:rFonts w:cs="Arial"/>
          <w:szCs w:val="20"/>
          <w:lang w:val="en-US"/>
        </w:rPr>
        <w:t>gris</w:t>
      </w:r>
    </w:p>
    <w:p w14:paraId="54AA7122" w14:textId="00DA0868"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C94AFA">
        <w:rPr>
          <w:rFonts w:cs="Arial"/>
          <w:szCs w:val="20"/>
          <w:lang w:val="en-US"/>
        </w:rPr>
        <w:t xml:space="preserve">gris </w:t>
      </w:r>
      <w:r w:rsidR="00AC7EFB">
        <w:rPr>
          <w:rFonts w:cs="Arial"/>
          <w:szCs w:val="20"/>
          <w:lang w:val="en-US"/>
        </w:rPr>
        <w:t>foncé</w:t>
      </w:r>
      <w:r w:rsidR="00C94AFA">
        <w:rPr>
          <w:rFonts w:cs="Arial"/>
          <w:szCs w:val="20"/>
          <w:lang w:val="en-US"/>
        </w:rPr>
        <w:t xml:space="preserve"> uniforme</w:t>
      </w:r>
    </w:p>
    <w:p w14:paraId="5BD5CC96" w14:textId="44FD19B8" w:rsidR="00C94AFA"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 xml:space="preserve">: </w:t>
      </w:r>
      <w:r w:rsidR="00325A04" w:rsidRPr="00690FD3">
        <w:rPr>
          <w:rFonts w:cs="Arial"/>
          <w:szCs w:val="20"/>
          <w:lang w:val="en-US"/>
        </w:rPr>
        <w:t xml:space="preserve">M50 </w:t>
      </w:r>
      <w:r w:rsidR="00A1742A" w:rsidRPr="00690FD3">
        <w:rPr>
          <w:rFonts w:cs="Arial"/>
          <w:szCs w:val="20"/>
          <w:lang w:val="en-US"/>
        </w:rPr>
        <w:t>(</w:t>
      </w:r>
      <w:r w:rsidR="00325A04" w:rsidRPr="00690FD3">
        <w:rPr>
          <w:rFonts w:cs="Arial"/>
          <w:szCs w:val="20"/>
          <w:lang w:val="en-US"/>
        </w:rPr>
        <w:t>± 190 x 90 x 50 mm</w:t>
      </w:r>
      <w:r w:rsidR="00A1742A" w:rsidRPr="00690FD3">
        <w:rPr>
          <w:rFonts w:cs="Arial"/>
          <w:szCs w:val="20"/>
          <w:lang w:val="en-US"/>
        </w:rPr>
        <w:t>)</w:t>
      </w:r>
      <w:r w:rsidR="00325A04" w:rsidRPr="00690FD3">
        <w:rPr>
          <w:rFonts w:cs="Arial"/>
          <w:szCs w:val="20"/>
          <w:lang w:val="en-US"/>
        </w:rPr>
        <w:t xml:space="preserve"> /</w:t>
      </w:r>
      <w:r w:rsidR="004C6316">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E70B55">
        <w:rPr>
          <w:rFonts w:cs="Arial"/>
          <w:szCs w:val="20"/>
          <w:lang w:val="en-US"/>
        </w:rPr>
        <w:t>50</w:t>
      </w:r>
      <w:bookmarkStart w:id="1" w:name="_GoBack"/>
      <w:bookmarkEnd w:id="1"/>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p>
    <w:p w14:paraId="401EA02E" w14:textId="7FADEF21" w:rsidR="006C395E" w:rsidRPr="006B1E28" w:rsidRDefault="00C94AFA" w:rsidP="006B1E28">
      <w:pPr>
        <w:spacing w:line="240" w:lineRule="auto"/>
        <w:rPr>
          <w:rFonts w:cs="Arial"/>
          <w:szCs w:val="20"/>
          <w:lang w:val="en-US"/>
        </w:rPr>
      </w:pPr>
      <w:r w:rsidRPr="00A1742A">
        <w:rPr>
          <w:rFonts w:cs="Arial"/>
          <w:szCs w:val="20"/>
          <w:lang w:val="en-US"/>
        </w:rPr>
        <w:t>DF (± 21</w:t>
      </w:r>
      <w:r>
        <w:rPr>
          <w:rFonts w:cs="Arial"/>
          <w:szCs w:val="20"/>
          <w:lang w:val="en-US"/>
        </w:rPr>
        <w:t>5</w:t>
      </w:r>
      <w:r w:rsidRPr="00A1742A">
        <w:rPr>
          <w:rFonts w:cs="Arial"/>
          <w:szCs w:val="20"/>
          <w:lang w:val="en-US"/>
        </w:rPr>
        <w:t xml:space="preserve"> x 100 x 65 mm)</w:t>
      </w:r>
      <w:r>
        <w:rPr>
          <w:rFonts w:cs="Arial"/>
          <w:szCs w:val="20"/>
          <w:lang w:val="en-US"/>
        </w:rPr>
        <w:t xml:space="preserve">  </w:t>
      </w:r>
      <w:r w:rsidR="00325A04" w:rsidRPr="00A1742A">
        <w:rPr>
          <w:rFonts w:cs="Arial"/>
          <w:i/>
          <w:szCs w:val="20"/>
          <w:lang w:val="en-US"/>
        </w:rPr>
        <w:t>(s</w:t>
      </w:r>
      <w:r w:rsidR="00A1742A" w:rsidRPr="00A1742A">
        <w:rPr>
          <w:rFonts w:cs="Arial"/>
          <w:i/>
          <w:szCs w:val="20"/>
          <w:lang w:val="en-US"/>
        </w:rPr>
        <w:t>upprimer ce qui ne convient</w:t>
      </w:r>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3F6BA3C2"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AC7EFB">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8E470D5"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5</w:t>
      </w:r>
      <w:r w:rsidR="00050001">
        <w:rPr>
          <w:rFonts w:cs="Arial"/>
          <w:szCs w:val="20"/>
        </w:rPr>
        <w:t>0</w:t>
      </w:r>
      <w:r w:rsidR="00C66D78" w:rsidRPr="00B1542E">
        <w:rPr>
          <w:rFonts w:cs="Arial"/>
          <w:szCs w:val="20"/>
        </w:rPr>
        <w:t>/1</w:t>
      </w:r>
      <w:r w:rsidR="00050001">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10FC5A33"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AC7EFB">
        <w:rPr>
          <w:rFonts w:cs="Arial"/>
          <w:szCs w:val="20"/>
          <w:lang w:val="en-US"/>
        </w:rPr>
        <w:t>6</w:t>
      </w:r>
      <w:r w:rsidR="00C94AFA">
        <w:rPr>
          <w:rFonts w:cs="Arial"/>
          <w:szCs w:val="20"/>
          <w:lang w:val="en-US"/>
        </w:rPr>
        <w:t>5</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3F580E15"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AC7EFB">
        <w:rPr>
          <w:rFonts w:cs="Arial"/>
          <w:szCs w:val="20"/>
          <w:lang w:val="en-US"/>
        </w:rPr>
        <w:t>7</w:t>
      </w:r>
      <w:r w:rsidR="00C94AFA">
        <w:rPr>
          <w:rFonts w:cs="Arial"/>
          <w:szCs w:val="20"/>
          <w:lang w:val="en-US"/>
        </w:rPr>
        <w:t>0</w:t>
      </w:r>
      <w:r w:rsidR="009563D7" w:rsidRPr="00A447DC">
        <w:rPr>
          <w:rFonts w:cs="Arial"/>
          <w:szCs w:val="20"/>
          <w:lang w:val="en-US"/>
        </w:rPr>
        <w:t xml:space="preserve"> W/m.K</w:t>
      </w:r>
    </w:p>
    <w:p w14:paraId="23623C20" w14:textId="756A9B67"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w:t>
      </w:r>
      <w:r w:rsidR="00AC7EFB">
        <w:rPr>
          <w:rFonts w:cs="Arial"/>
          <w:szCs w:val="20"/>
          <w:lang w:val="en-US"/>
        </w:rPr>
        <w:t>751</w:t>
      </w:r>
      <w:r w:rsidR="009563D7" w:rsidRPr="00A447DC">
        <w:rPr>
          <w:rFonts w:cs="Arial"/>
          <w:szCs w:val="20"/>
          <w:lang w:val="en-US"/>
        </w:rPr>
        <w:t xml:space="preserve"> W/m.K</w:t>
      </w:r>
    </w:p>
    <w:p w14:paraId="0AA96508" w14:textId="34BAAEEC"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AC7EFB">
        <w:rPr>
          <w:rFonts w:cs="Arial"/>
          <w:szCs w:val="20"/>
          <w:lang w:val="en-US"/>
        </w:rPr>
        <w:t>482</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0001"/>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AC7EFB"/>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70B55"/>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254066E9-E7F9-4167-B391-A815B4ABE98C}"/>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2020-04-30T09:45:00Z</dcterms:created>
  <dcterms:modified xsi:type="dcterms:W3CDTF">2020-05-04T07:51:00Z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