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245A6ED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264F19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943016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64F19">
        <w:rPr>
          <w:rFonts w:asciiTheme="minorHAnsi" w:hAnsiTheme="minorHAnsi" w:cstheme="minorHAnsi"/>
          <w:color w:val="004D74"/>
          <w:sz w:val="28"/>
          <w:szCs w:val="28"/>
        </w:rPr>
        <w:t>EXELSA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E49806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43016">
        <w:rPr>
          <w:rFonts w:cs="Arial"/>
          <w:szCs w:val="20"/>
        </w:rPr>
        <w:t>rood</w:t>
      </w:r>
    </w:p>
    <w:p w14:paraId="01843225" w14:textId="6D48A424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943016">
        <w:rPr>
          <w:rFonts w:cs="Arial"/>
          <w:szCs w:val="20"/>
        </w:rPr>
        <w:t>rood met lichtbruine nuances</w:t>
      </w:r>
    </w:p>
    <w:p w14:paraId="42F7217A" w14:textId="3838EE8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A129C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943016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randreactie: Euroklasse A1</w:t>
      </w:r>
      <w:bookmarkStart w:id="0" w:name="_GoBack"/>
      <w:bookmarkEnd w:id="0"/>
      <w:r w:rsidR="00C66D78" w:rsidRPr="00B1542E">
        <w:rPr>
          <w:rFonts w:cs="Arial"/>
          <w:szCs w:val="20"/>
        </w:rPr>
        <w:t xml:space="preserve">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70AD86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43016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66B5F3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B86F11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43016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11CBD52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264F19">
        <w:rPr>
          <w:rFonts w:cs="Arial"/>
          <w:szCs w:val="20"/>
        </w:rPr>
        <w:t>4,0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264F19">
        <w:rPr>
          <w:rFonts w:cs="Arial"/>
          <w:szCs w:val="20"/>
        </w:rPr>
        <w:t>8</w:t>
      </w:r>
      <w:r w:rsidR="003332EA">
        <w:rPr>
          <w:rFonts w:cs="Arial"/>
          <w:szCs w:val="20"/>
        </w:rPr>
        <w:t>,</w:t>
      </w:r>
      <w:r w:rsidR="00943016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264F19">
        <w:rPr>
          <w:rFonts w:cs="Arial"/>
          <w:szCs w:val="20"/>
        </w:rPr>
        <w:t>4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86AED-7F48-45A5-9CB2-5AFBA881D57F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2020-04-24T09:36:00Z</dcterms:created>
  <dcterms:modified xsi:type="dcterms:W3CDTF">2020-04-24T09:36:00Z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