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D68E5" w14:textId="12A9B566" w:rsidR="004A6696" w:rsidRPr="00690FD3" w:rsidRDefault="00C66D78" w:rsidP="004E5A61">
      <w:pPr>
        <w:rPr>
          <w:rFonts w:asciiTheme="minorHAnsi" w:hAnsiTheme="minorHAnsi" w:cstheme="minorHAnsi"/>
          <w:color w:val="004D74"/>
          <w:sz w:val="28"/>
          <w:szCs w:val="28"/>
          <w:lang w:val="en-US"/>
        </w:rPr>
      </w:pPr>
      <w:r w:rsidRPr="00C66D78">
        <w:rPr>
          <w:rFonts w:asciiTheme="minorHAnsi" w:hAnsiTheme="minorHAnsi" w:cstheme="minorHAnsi"/>
          <w:noProof/>
          <w:sz w:val="22"/>
        </w:rPr>
        <mc:AlternateContent>
          <mc:Choice Requires="wps">
            <w:drawing>
              <wp:anchor distT="45720" distB="45720" distL="114300" distR="114300" simplePos="0" relativeHeight="251659264" behindDoc="0" locked="0" layoutInCell="1" allowOverlap="1" wp14:anchorId="06E53800" wp14:editId="4835468A">
                <wp:simplePos x="0" y="0"/>
                <wp:positionH relativeFrom="column">
                  <wp:posOffset>-85422</wp:posOffset>
                </wp:positionH>
                <wp:positionV relativeFrom="paragraph">
                  <wp:posOffset>-432104</wp:posOffset>
                </wp:positionV>
                <wp:extent cx="2544417"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7" cy="1404620"/>
                        </a:xfrm>
                        <a:prstGeom prst="rect">
                          <a:avLst/>
                        </a:prstGeom>
                        <a:noFill/>
                        <a:ln w="9525">
                          <a:noFill/>
                          <a:miter lim="800000"/>
                          <a:headEnd/>
                          <a:tailEnd/>
                        </a:ln>
                      </wps:spPr>
                      <wps:txbx>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53800" id="_x0000_t202" coordsize="21600,21600" o:spt="202" path="m,l,21600r21600,l21600,xe">
                <v:stroke joinstyle="miter"/>
                <v:path gradientshapeok="t" o:connecttype="rect"/>
              </v:shapetype>
              <v:shape id="Tekstvak 2" o:spid="_x0000_s1026" type="#_x0000_t202" style="position:absolute;margin-left:-6.75pt;margin-top:-34pt;width:200.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" filled="f" stroked="f">
                <v:textbox style="mso-fit-shape-to-text:t">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v:textbox>
              </v:shape>
            </w:pict>
          </mc:Fallback>
        </mc:AlternateContent>
      </w:r>
      <w:r w:rsidR="0082742A">
        <w:rPr>
          <w:rFonts w:asciiTheme="minorHAnsi" w:hAnsiTheme="minorHAnsi" w:cstheme="minorHAnsi"/>
          <w:color w:val="004D74"/>
          <w:sz w:val="28"/>
          <w:szCs w:val="28"/>
          <w:lang w:val="en-US"/>
        </w:rPr>
        <w:t>588</w:t>
      </w:r>
      <w:r w:rsidRPr="00690FD3">
        <w:rPr>
          <w:rFonts w:asciiTheme="minorHAnsi" w:hAnsiTheme="minorHAnsi" w:cstheme="minorHAnsi"/>
          <w:color w:val="004D74"/>
          <w:sz w:val="28"/>
          <w:szCs w:val="28"/>
          <w:lang w:val="en-US"/>
        </w:rPr>
        <w:t xml:space="preserve">. </w:t>
      </w:r>
      <w:r w:rsidR="0082742A">
        <w:rPr>
          <w:rFonts w:asciiTheme="minorHAnsi" w:hAnsiTheme="minorHAnsi" w:cstheme="minorHAnsi"/>
          <w:color w:val="004D74"/>
          <w:sz w:val="28"/>
          <w:szCs w:val="28"/>
          <w:lang w:val="en-US"/>
        </w:rPr>
        <w:t>IRENE</w:t>
      </w:r>
    </w:p>
    <w:p w14:paraId="08E7ABF3" w14:textId="3C5D3230" w:rsidR="00B60A97" w:rsidRPr="00F144D2" w:rsidRDefault="00F144D2" w:rsidP="004E5A61">
      <w:pPr>
        <w:rPr>
          <w:rFonts w:cs="Arial"/>
          <w:i/>
          <w:szCs w:val="20"/>
          <w:lang w:val="en-US"/>
        </w:rPr>
      </w:pPr>
      <w:bookmarkStart w:id="0" w:name="_Hlk10022365"/>
      <w:r w:rsidRPr="00F144D2">
        <w:rPr>
          <w:rFonts w:cs="Arial"/>
          <w:i/>
          <w:szCs w:val="20"/>
          <w:lang w:val="en-US"/>
        </w:rPr>
        <w:t xml:space="preserve">Ce </w:t>
      </w:r>
      <w:proofErr w:type="spellStart"/>
      <w:r w:rsidRPr="00F144D2">
        <w:rPr>
          <w:rFonts w:cs="Arial"/>
          <w:i/>
          <w:szCs w:val="20"/>
          <w:lang w:val="en-US"/>
        </w:rPr>
        <w:t>texte</w:t>
      </w:r>
      <w:proofErr w:type="spellEnd"/>
      <w:r w:rsidRPr="00F144D2">
        <w:rPr>
          <w:rFonts w:cs="Arial"/>
          <w:i/>
          <w:szCs w:val="20"/>
          <w:lang w:val="en-US"/>
        </w:rPr>
        <w:t xml:space="preserve"> a </w:t>
      </w:r>
      <w:proofErr w:type="spellStart"/>
      <w:r w:rsidRPr="00F144D2">
        <w:rPr>
          <w:rFonts w:cs="Arial"/>
          <w:i/>
          <w:szCs w:val="20"/>
          <w:lang w:val="en-US"/>
        </w:rPr>
        <w:t>été</w:t>
      </w:r>
      <w:proofErr w:type="spellEnd"/>
      <w:r w:rsidRPr="00F144D2">
        <w:rPr>
          <w:rFonts w:cs="Arial"/>
          <w:i/>
          <w:szCs w:val="20"/>
          <w:lang w:val="en-US"/>
        </w:rPr>
        <w:t xml:space="preserve"> </w:t>
      </w:r>
      <w:proofErr w:type="spellStart"/>
      <w:r w:rsidRPr="00F144D2">
        <w:rPr>
          <w:rFonts w:cs="Arial"/>
          <w:i/>
          <w:szCs w:val="20"/>
          <w:lang w:val="en-US"/>
        </w:rPr>
        <w:t>établi</w:t>
      </w:r>
      <w:proofErr w:type="spellEnd"/>
      <w:r w:rsidRPr="00F144D2">
        <w:rPr>
          <w:rFonts w:cs="Arial"/>
          <w:i/>
          <w:szCs w:val="20"/>
          <w:lang w:val="en-US"/>
        </w:rPr>
        <w:t xml:space="preserve"> </w:t>
      </w:r>
      <w:proofErr w:type="spellStart"/>
      <w:r w:rsidRPr="00F144D2">
        <w:rPr>
          <w:rFonts w:cs="Arial"/>
          <w:i/>
          <w:szCs w:val="20"/>
          <w:lang w:val="en-US"/>
        </w:rPr>
        <w:t>conformément</w:t>
      </w:r>
      <w:proofErr w:type="spellEnd"/>
      <w:r w:rsidRPr="00F144D2">
        <w:rPr>
          <w:rFonts w:cs="Arial"/>
          <w:i/>
          <w:szCs w:val="20"/>
          <w:lang w:val="en-US"/>
        </w:rPr>
        <w:t xml:space="preserve"> à la structure et le style d</w:t>
      </w:r>
      <w:r w:rsidR="00C239CD">
        <w:rPr>
          <w:rFonts w:cs="Arial"/>
          <w:i/>
          <w:szCs w:val="20"/>
          <w:lang w:val="en-US"/>
        </w:rPr>
        <w:t>u</w:t>
      </w:r>
      <w:r w:rsidRPr="00F144D2">
        <w:rPr>
          <w:rFonts w:cs="Arial"/>
          <w:i/>
          <w:szCs w:val="20"/>
          <w:lang w:val="en-US"/>
        </w:rPr>
        <w:t xml:space="preserve"> cahiers des charges de la Société </w:t>
      </w:r>
      <w:proofErr w:type="spellStart"/>
      <w:r w:rsidRPr="00F144D2">
        <w:rPr>
          <w:rFonts w:cs="Arial"/>
          <w:i/>
          <w:szCs w:val="20"/>
          <w:lang w:val="en-US"/>
        </w:rPr>
        <w:t>Wallonne</w:t>
      </w:r>
      <w:proofErr w:type="spellEnd"/>
      <w:r w:rsidRPr="00F144D2">
        <w:rPr>
          <w:rFonts w:cs="Arial"/>
          <w:i/>
          <w:szCs w:val="20"/>
          <w:lang w:val="en-US"/>
        </w:rPr>
        <w:t xml:space="preserve"> du </w:t>
      </w:r>
      <w:proofErr w:type="spellStart"/>
      <w:r>
        <w:rPr>
          <w:rFonts w:cs="Arial"/>
          <w:i/>
          <w:szCs w:val="20"/>
          <w:lang w:val="en-US"/>
        </w:rPr>
        <w:t>L</w:t>
      </w:r>
      <w:r w:rsidRPr="00F144D2">
        <w:rPr>
          <w:rFonts w:cs="Arial"/>
          <w:i/>
          <w:szCs w:val="20"/>
          <w:lang w:val="en-US"/>
        </w:rPr>
        <w:t>ogement</w:t>
      </w:r>
      <w:proofErr w:type="spellEnd"/>
      <w:r w:rsidRPr="00F144D2">
        <w:rPr>
          <w:rFonts w:cs="Arial"/>
          <w:i/>
          <w:szCs w:val="20"/>
          <w:lang w:val="en-US"/>
        </w:rPr>
        <w:t xml:space="preserve"> (SWL) et de la Société Public de </w:t>
      </w:r>
      <w:proofErr w:type="spellStart"/>
      <w:r w:rsidRPr="00F144D2">
        <w:rPr>
          <w:rFonts w:cs="Arial"/>
          <w:i/>
          <w:szCs w:val="20"/>
          <w:lang w:val="en-US"/>
        </w:rPr>
        <w:t>Wallonie</w:t>
      </w:r>
      <w:proofErr w:type="spellEnd"/>
      <w:r w:rsidRPr="00F144D2">
        <w:rPr>
          <w:rFonts w:cs="Arial"/>
          <w:i/>
          <w:szCs w:val="20"/>
          <w:lang w:val="en-US"/>
        </w:rPr>
        <w:t xml:space="preserve"> (</w:t>
      </w:r>
      <w:r w:rsidR="00FA5727">
        <w:rPr>
          <w:rFonts w:cs="Arial"/>
          <w:i/>
          <w:szCs w:val="20"/>
          <w:lang w:val="en-US"/>
        </w:rPr>
        <w:t xml:space="preserve">SPW / </w:t>
      </w:r>
      <w:r w:rsidRPr="00F144D2">
        <w:rPr>
          <w:rFonts w:cs="Arial"/>
          <w:i/>
          <w:szCs w:val="20"/>
          <w:lang w:val="en-US"/>
        </w:rPr>
        <w:t>CCT-</w:t>
      </w:r>
      <w:proofErr w:type="spellStart"/>
      <w:r w:rsidRPr="00F144D2">
        <w:rPr>
          <w:rFonts w:cs="Arial"/>
          <w:i/>
          <w:szCs w:val="20"/>
          <w:lang w:val="en-US"/>
        </w:rPr>
        <w:t>Bâtiments</w:t>
      </w:r>
      <w:proofErr w:type="spellEnd"/>
      <w:r w:rsidRPr="00F144D2">
        <w:rPr>
          <w:rFonts w:cs="Arial"/>
          <w:i/>
          <w:szCs w:val="20"/>
          <w:lang w:val="en-US"/>
        </w:rPr>
        <w:t xml:space="preserve"> 2022)</w:t>
      </w:r>
      <w:r w:rsidR="00FA5727">
        <w:rPr>
          <w:rFonts w:cs="Arial"/>
          <w:i/>
          <w:szCs w:val="20"/>
          <w:lang w:val="en-US"/>
        </w:rPr>
        <w:t xml:space="preserve">. </w:t>
      </w:r>
      <w:r w:rsidR="00C239CD">
        <w:rPr>
          <w:rFonts w:cs="Arial"/>
          <w:i/>
          <w:szCs w:val="20"/>
          <w:lang w:val="en-US"/>
        </w:rPr>
        <w:t>I</w:t>
      </w:r>
      <w:r w:rsidR="00FA5727">
        <w:rPr>
          <w:rFonts w:cs="Arial"/>
          <w:i/>
          <w:szCs w:val="20"/>
          <w:lang w:val="en-US"/>
        </w:rPr>
        <w:t xml:space="preserve">l </w:t>
      </w:r>
      <w:proofErr w:type="spellStart"/>
      <w:r w:rsidRPr="00F144D2">
        <w:rPr>
          <w:rFonts w:cs="Arial"/>
          <w:i/>
          <w:szCs w:val="20"/>
          <w:lang w:val="en-US"/>
        </w:rPr>
        <w:t>peut</w:t>
      </w:r>
      <w:proofErr w:type="spellEnd"/>
      <w:r w:rsidRPr="00F144D2">
        <w:rPr>
          <w:rFonts w:cs="Arial"/>
          <w:i/>
          <w:szCs w:val="20"/>
          <w:lang w:val="en-US"/>
        </w:rPr>
        <w:t xml:space="preserve"> y </w:t>
      </w:r>
      <w:proofErr w:type="spellStart"/>
      <w:r w:rsidRPr="00F144D2">
        <w:rPr>
          <w:rFonts w:cs="Arial"/>
          <w:i/>
          <w:szCs w:val="20"/>
          <w:lang w:val="en-US"/>
        </w:rPr>
        <w:t>être</w:t>
      </w:r>
      <w:proofErr w:type="spellEnd"/>
      <w:r w:rsidRPr="00F144D2">
        <w:rPr>
          <w:rFonts w:cs="Arial"/>
          <w:i/>
          <w:szCs w:val="20"/>
          <w:lang w:val="en-US"/>
        </w:rPr>
        <w:t xml:space="preserve"> </w:t>
      </w:r>
      <w:proofErr w:type="spellStart"/>
      <w:r w:rsidRPr="00F144D2">
        <w:rPr>
          <w:rFonts w:cs="Arial"/>
          <w:i/>
          <w:szCs w:val="20"/>
          <w:lang w:val="en-US"/>
        </w:rPr>
        <w:t>intégré</w:t>
      </w:r>
      <w:proofErr w:type="spellEnd"/>
      <w:r w:rsidRPr="00F144D2">
        <w:rPr>
          <w:rFonts w:cs="Arial"/>
          <w:i/>
          <w:szCs w:val="20"/>
          <w:lang w:val="en-US"/>
        </w:rPr>
        <w:t xml:space="preserve">, </w:t>
      </w:r>
      <w:proofErr w:type="spellStart"/>
      <w:r w:rsidRPr="00F144D2">
        <w:rPr>
          <w:rFonts w:cs="Arial"/>
          <w:i/>
          <w:szCs w:val="20"/>
          <w:lang w:val="en-US"/>
        </w:rPr>
        <w:t>respectivement</w:t>
      </w:r>
      <w:proofErr w:type="spellEnd"/>
      <w:r w:rsidRPr="00F144D2">
        <w:rPr>
          <w:rFonts w:cs="Arial"/>
          <w:i/>
          <w:szCs w:val="20"/>
          <w:lang w:val="en-US"/>
        </w:rPr>
        <w:t xml:space="preserve"> dans les </w:t>
      </w:r>
      <w:proofErr w:type="spellStart"/>
      <w:r w:rsidRPr="00F144D2">
        <w:rPr>
          <w:rFonts w:cs="Arial"/>
          <w:i/>
          <w:szCs w:val="20"/>
          <w:lang w:val="en-US"/>
        </w:rPr>
        <w:t>rubriques</w:t>
      </w:r>
      <w:proofErr w:type="spellEnd"/>
      <w:r w:rsidRPr="00F144D2">
        <w:rPr>
          <w:rFonts w:cs="Arial"/>
          <w:i/>
          <w:szCs w:val="20"/>
          <w:lang w:val="en-US"/>
        </w:rPr>
        <w:t xml:space="preserve"> 23.11 et 21.21.1.</w:t>
      </w:r>
    </w:p>
    <w:bookmarkEnd w:id="0"/>
    <w:p w14:paraId="57FB102B" w14:textId="7DF19F7A" w:rsidR="00F144D2" w:rsidRDefault="00F144D2" w:rsidP="00C66D78">
      <w:pPr>
        <w:rPr>
          <w:rFonts w:cs="Arial"/>
          <w:szCs w:val="20"/>
          <w:u w:val="single"/>
          <w:lang w:val="en-US"/>
        </w:rPr>
      </w:pPr>
    </w:p>
    <w:p w14:paraId="39801989" w14:textId="64EE53C5" w:rsidR="00FA5727" w:rsidRPr="00C239CD" w:rsidRDefault="00FA5727" w:rsidP="00C66D78">
      <w:pPr>
        <w:rPr>
          <w:rFonts w:cs="Arial"/>
          <w:b/>
          <w:szCs w:val="20"/>
          <w:u w:val="single"/>
          <w:lang w:val="nl-BE"/>
        </w:rPr>
      </w:pPr>
      <w:proofErr w:type="spellStart"/>
      <w:r w:rsidRPr="00C239CD">
        <w:rPr>
          <w:rFonts w:cs="Arial"/>
          <w:b/>
          <w:szCs w:val="20"/>
          <w:u w:val="single"/>
          <w:lang w:val="nl-BE"/>
        </w:rPr>
        <w:t>Matériau</w:t>
      </w:r>
      <w:proofErr w:type="spellEnd"/>
    </w:p>
    <w:p w14:paraId="16D4B191" w14:textId="7CE77EDE" w:rsidR="00C66D78" w:rsidRPr="00C239CD" w:rsidRDefault="0006119C" w:rsidP="00C66D78">
      <w:pPr>
        <w:rPr>
          <w:rFonts w:cs="Arial"/>
          <w:szCs w:val="20"/>
          <w:lang w:val="nl-BE"/>
        </w:rPr>
      </w:pPr>
      <w:r w:rsidRPr="00C239CD">
        <w:rPr>
          <w:rFonts w:cs="Arial"/>
          <w:szCs w:val="20"/>
          <w:u w:val="single"/>
          <w:lang w:val="nl-BE"/>
        </w:rPr>
        <w:t xml:space="preserve">Type de </w:t>
      </w:r>
      <w:proofErr w:type="spellStart"/>
      <w:r w:rsidRPr="00C239CD">
        <w:rPr>
          <w:rFonts w:cs="Arial"/>
          <w:szCs w:val="20"/>
          <w:u w:val="single"/>
          <w:lang w:val="nl-BE"/>
        </w:rPr>
        <w:t>produit</w:t>
      </w:r>
      <w:proofErr w:type="spellEnd"/>
    </w:p>
    <w:p w14:paraId="78ACC1F8" w14:textId="3739C00A" w:rsidR="00C66D78" w:rsidRPr="00C239CD" w:rsidRDefault="00C66D78" w:rsidP="00C66D78">
      <w:pPr>
        <w:rPr>
          <w:rFonts w:cs="Arial"/>
          <w:szCs w:val="20"/>
          <w:lang w:val="nl-BE"/>
        </w:rPr>
      </w:pPr>
      <w:r w:rsidRPr="00C239CD">
        <w:rPr>
          <w:rFonts w:cs="Arial"/>
          <w:szCs w:val="20"/>
          <w:lang w:val="nl-BE"/>
        </w:rPr>
        <w:t xml:space="preserve">Type </w:t>
      </w:r>
      <w:r w:rsidR="0006119C" w:rsidRPr="00C239CD">
        <w:rPr>
          <w:rFonts w:cs="Arial"/>
          <w:szCs w:val="20"/>
          <w:lang w:val="nl-BE"/>
        </w:rPr>
        <w:t>de brique</w:t>
      </w:r>
      <w:r w:rsidRPr="00C239CD">
        <w:rPr>
          <w:rFonts w:cs="Arial"/>
          <w:szCs w:val="20"/>
          <w:lang w:val="nl-BE"/>
        </w:rPr>
        <w:t xml:space="preserve">: </w:t>
      </w:r>
      <w:proofErr w:type="spellStart"/>
      <w:r w:rsidR="0006119C" w:rsidRPr="00C239CD">
        <w:rPr>
          <w:rFonts w:cs="Arial"/>
          <w:szCs w:val="20"/>
          <w:lang w:val="nl-BE"/>
        </w:rPr>
        <w:t>moulée</w:t>
      </w:r>
      <w:r w:rsidR="00690FD3" w:rsidRPr="00C239CD">
        <w:rPr>
          <w:rFonts w:cs="Arial"/>
          <w:szCs w:val="20"/>
          <w:lang w:val="nl-BE"/>
        </w:rPr>
        <w:t>-</w:t>
      </w:r>
      <w:r w:rsidR="0006119C" w:rsidRPr="00C239CD">
        <w:rPr>
          <w:rFonts w:cs="Arial"/>
          <w:szCs w:val="20"/>
          <w:lang w:val="nl-BE"/>
        </w:rPr>
        <w:t>main</w:t>
      </w:r>
      <w:proofErr w:type="spellEnd"/>
    </w:p>
    <w:p w14:paraId="387A0BA8" w14:textId="6439A6AF" w:rsidR="00FE0F71" w:rsidRPr="00A1742A" w:rsidRDefault="00F2007B" w:rsidP="00FE0F71">
      <w:pPr>
        <w:rPr>
          <w:rFonts w:cs="Arial"/>
          <w:szCs w:val="20"/>
          <w:lang w:val="en-US"/>
        </w:rPr>
      </w:pPr>
      <w:r w:rsidRPr="00A1742A">
        <w:rPr>
          <w:rFonts w:cs="Arial"/>
          <w:szCs w:val="20"/>
          <w:lang w:val="en-US"/>
        </w:rPr>
        <w:t>Application</w:t>
      </w:r>
      <w:r w:rsidR="00FE0F71" w:rsidRPr="00A1742A">
        <w:rPr>
          <w:rFonts w:cs="Arial"/>
          <w:szCs w:val="20"/>
          <w:lang w:val="en-US"/>
        </w:rPr>
        <w:t xml:space="preserve">: </w:t>
      </w:r>
      <w:proofErr w:type="spellStart"/>
      <w:r w:rsidRPr="00A1742A">
        <w:rPr>
          <w:rFonts w:cs="Arial"/>
          <w:szCs w:val="20"/>
          <w:lang w:val="en-US"/>
        </w:rPr>
        <w:t>maçonnerie</w:t>
      </w:r>
      <w:proofErr w:type="spellEnd"/>
      <w:r w:rsidRPr="00A1742A">
        <w:rPr>
          <w:rFonts w:cs="Arial"/>
          <w:szCs w:val="20"/>
          <w:lang w:val="en-US"/>
        </w:rPr>
        <w:t xml:space="preserve"> </w:t>
      </w:r>
      <w:proofErr w:type="spellStart"/>
      <w:r w:rsidRPr="00A1742A">
        <w:rPr>
          <w:rFonts w:cs="Arial"/>
          <w:szCs w:val="20"/>
          <w:lang w:val="en-US"/>
        </w:rPr>
        <w:t>décorative</w:t>
      </w:r>
      <w:proofErr w:type="spellEnd"/>
      <w:r w:rsidRPr="00A1742A">
        <w:rPr>
          <w:rFonts w:cs="Arial"/>
          <w:szCs w:val="20"/>
          <w:lang w:val="en-US"/>
        </w:rPr>
        <w:t xml:space="preserve"> non </w:t>
      </w:r>
      <w:proofErr w:type="spellStart"/>
      <w:r w:rsidRPr="00A1742A">
        <w:rPr>
          <w:rFonts w:cs="Arial"/>
          <w:szCs w:val="20"/>
          <w:lang w:val="en-US"/>
        </w:rPr>
        <w:t>portante</w:t>
      </w:r>
      <w:proofErr w:type="spellEnd"/>
    </w:p>
    <w:p w14:paraId="3AF087DA" w14:textId="2FE68EE6" w:rsidR="00FE0F71" w:rsidRPr="00A1742A" w:rsidRDefault="005819CB" w:rsidP="00172065">
      <w:pPr>
        <w:spacing w:line="360" w:lineRule="auto"/>
        <w:rPr>
          <w:rFonts w:cs="Arial"/>
          <w:szCs w:val="20"/>
          <w:u w:val="single"/>
          <w:lang w:val="en-US"/>
        </w:rPr>
      </w:pPr>
      <w:r w:rsidRPr="00A1742A">
        <w:rPr>
          <w:rFonts w:cs="Arial"/>
          <w:szCs w:val="20"/>
          <w:u w:val="single"/>
          <w:lang w:val="en-US"/>
        </w:rPr>
        <w:t>Matières premières, texture</w:t>
      </w:r>
      <w:r w:rsidR="00690FD3">
        <w:rPr>
          <w:rFonts w:cs="Arial"/>
          <w:szCs w:val="20"/>
          <w:u w:val="single"/>
          <w:lang w:val="en-US"/>
        </w:rPr>
        <w:t>s</w:t>
      </w:r>
      <w:r w:rsidR="00A1742A" w:rsidRPr="00A1742A">
        <w:rPr>
          <w:rFonts w:cs="Arial"/>
          <w:szCs w:val="20"/>
          <w:u w:val="single"/>
          <w:lang w:val="en-US"/>
        </w:rPr>
        <w:t xml:space="preserve"> et techniques</w:t>
      </w:r>
    </w:p>
    <w:p w14:paraId="79B0DFF5" w14:textId="364EC6CD" w:rsidR="00172065" w:rsidRDefault="00172065" w:rsidP="00172065">
      <w:pPr>
        <w:widowControl/>
        <w:adjustRightInd w:val="0"/>
        <w:spacing w:before="0" w:line="360" w:lineRule="auto"/>
        <w:rPr>
          <w:rFonts w:eastAsiaTheme="minorHAnsi" w:cs="Arial"/>
          <w:szCs w:val="20"/>
          <w:lang w:val="en-US" w:eastAsia="en-US" w:bidi="ar-SA"/>
        </w:rPr>
      </w:pPr>
      <w:r w:rsidRPr="00172065">
        <w:rPr>
          <w:rFonts w:eastAsiaTheme="minorHAnsi" w:cs="Arial"/>
          <w:szCs w:val="20"/>
          <w:lang w:val="en-US" w:eastAsia="en-US" w:bidi="ar-SA"/>
        </w:rPr>
        <w:t xml:space="preserve">Les </w:t>
      </w:r>
      <w:proofErr w:type="spellStart"/>
      <w:r w:rsidRPr="00172065">
        <w:rPr>
          <w:rFonts w:eastAsiaTheme="minorHAnsi" w:cs="Arial"/>
          <w:szCs w:val="20"/>
          <w:lang w:val="en-US" w:eastAsia="en-US" w:bidi="ar-SA"/>
        </w:rPr>
        <w:t>briques</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sont</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principalement</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fabriquées</w:t>
      </w:r>
      <w:proofErr w:type="spellEnd"/>
      <w:r w:rsidRPr="00172065">
        <w:rPr>
          <w:rFonts w:eastAsiaTheme="minorHAnsi" w:cs="Arial"/>
          <w:szCs w:val="20"/>
          <w:lang w:val="en-US" w:eastAsia="en-US" w:bidi="ar-SA"/>
        </w:rPr>
        <w:t xml:space="preserve"> au </w:t>
      </w:r>
      <w:proofErr w:type="spellStart"/>
      <w:r w:rsidRPr="00172065">
        <w:rPr>
          <w:rFonts w:eastAsiaTheme="minorHAnsi" w:cs="Arial"/>
          <w:szCs w:val="20"/>
          <w:lang w:val="en-US" w:eastAsia="en-US" w:bidi="ar-SA"/>
        </w:rPr>
        <w:t>départ</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d'argiles</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alluviales</w:t>
      </w:r>
      <w:proofErr w:type="spellEnd"/>
      <w:r w:rsidRPr="00172065">
        <w:rPr>
          <w:rFonts w:eastAsiaTheme="minorHAnsi" w:cs="Arial"/>
          <w:szCs w:val="20"/>
          <w:lang w:val="en-US" w:eastAsia="en-US" w:bidi="ar-SA"/>
        </w:rPr>
        <w:t xml:space="preserve"> issues d</w:t>
      </w:r>
      <w:r>
        <w:rPr>
          <w:rFonts w:eastAsiaTheme="minorHAnsi" w:cs="Arial"/>
          <w:szCs w:val="20"/>
          <w:lang w:val="en-US" w:eastAsia="en-US" w:bidi="ar-SA"/>
        </w:rPr>
        <w:t xml:space="preserve">u </w:t>
      </w:r>
      <w:proofErr w:type="spellStart"/>
      <w:r>
        <w:rPr>
          <w:rFonts w:eastAsiaTheme="minorHAnsi" w:cs="Arial"/>
          <w:szCs w:val="20"/>
          <w:lang w:val="en-US" w:eastAsia="en-US" w:bidi="ar-SA"/>
        </w:rPr>
        <w:t>secteur</w:t>
      </w:r>
      <w:proofErr w:type="spellEnd"/>
      <w:r>
        <w:rPr>
          <w:rFonts w:eastAsiaTheme="minorHAnsi" w:cs="Arial"/>
          <w:szCs w:val="20"/>
          <w:lang w:val="en-US" w:eastAsia="en-US" w:bidi="ar-SA"/>
        </w:rPr>
        <w:t xml:space="preserve"> </w:t>
      </w:r>
      <w:proofErr w:type="spellStart"/>
      <w:r>
        <w:rPr>
          <w:rFonts w:eastAsiaTheme="minorHAnsi" w:cs="Arial"/>
          <w:szCs w:val="20"/>
          <w:lang w:val="en-US" w:eastAsia="en-US" w:bidi="ar-SA"/>
        </w:rPr>
        <w:t>Hedikhuizen</w:t>
      </w:r>
      <w:proofErr w:type="spellEnd"/>
      <w:r>
        <w:rPr>
          <w:rFonts w:eastAsiaTheme="minorHAnsi" w:cs="Arial"/>
          <w:szCs w:val="20"/>
          <w:lang w:val="en-US" w:eastAsia="en-US" w:bidi="ar-SA"/>
        </w:rPr>
        <w:t>, dans</w:t>
      </w:r>
      <w:r w:rsidRPr="00172065">
        <w:rPr>
          <w:rFonts w:eastAsiaTheme="minorHAnsi" w:cs="Arial"/>
          <w:szCs w:val="20"/>
          <w:lang w:val="en-US" w:eastAsia="en-US" w:bidi="ar-SA"/>
        </w:rPr>
        <w:t xml:space="preserve"> la zone de </w:t>
      </w:r>
      <w:proofErr w:type="spellStart"/>
      <w:r w:rsidRPr="00172065">
        <w:rPr>
          <w:rFonts w:eastAsiaTheme="minorHAnsi" w:cs="Arial"/>
          <w:szCs w:val="20"/>
          <w:lang w:val="en-US" w:eastAsia="en-US" w:bidi="ar-SA"/>
        </w:rPr>
        <w:t>gisement</w:t>
      </w:r>
      <w:proofErr w:type="spellEnd"/>
      <w:r w:rsidRPr="00172065">
        <w:rPr>
          <w:rFonts w:eastAsiaTheme="minorHAnsi" w:cs="Arial"/>
          <w:szCs w:val="20"/>
          <w:lang w:val="en-US" w:eastAsia="en-US" w:bidi="ar-SA"/>
        </w:rPr>
        <w:t xml:space="preserve"> de la Meuse. Le </w:t>
      </w:r>
      <w:proofErr w:type="spellStart"/>
      <w:r w:rsidRPr="00172065">
        <w:rPr>
          <w:rFonts w:eastAsiaTheme="minorHAnsi" w:cs="Arial"/>
          <w:szCs w:val="20"/>
          <w:lang w:val="en-US" w:eastAsia="en-US" w:bidi="ar-SA"/>
        </w:rPr>
        <w:t>fleuve</w:t>
      </w:r>
      <w:proofErr w:type="spellEnd"/>
      <w:r w:rsidRPr="00172065">
        <w:rPr>
          <w:rFonts w:eastAsiaTheme="minorHAnsi" w:cs="Arial"/>
          <w:szCs w:val="20"/>
          <w:lang w:val="en-US" w:eastAsia="en-US" w:bidi="ar-SA"/>
        </w:rPr>
        <w:t xml:space="preserve"> a</w:t>
      </w:r>
      <w:r>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érodé</w:t>
      </w:r>
      <w:proofErr w:type="spellEnd"/>
      <w:r w:rsidRPr="00172065">
        <w:rPr>
          <w:rFonts w:eastAsiaTheme="minorHAnsi" w:cs="Arial"/>
          <w:szCs w:val="20"/>
          <w:lang w:val="en-US" w:eastAsia="en-US" w:bidi="ar-SA"/>
        </w:rPr>
        <w:t xml:space="preserve"> les formation </w:t>
      </w:r>
      <w:proofErr w:type="spellStart"/>
      <w:r w:rsidRPr="00172065">
        <w:rPr>
          <w:rFonts w:eastAsiaTheme="minorHAnsi" w:cs="Arial"/>
          <w:szCs w:val="20"/>
          <w:lang w:val="en-US" w:eastAsia="en-US" w:bidi="ar-SA"/>
        </w:rPr>
        <w:t>rocheuses</w:t>
      </w:r>
      <w:proofErr w:type="spellEnd"/>
      <w:r w:rsidRPr="00172065">
        <w:rPr>
          <w:rFonts w:eastAsiaTheme="minorHAnsi" w:cs="Arial"/>
          <w:szCs w:val="20"/>
          <w:lang w:val="en-US" w:eastAsia="en-US" w:bidi="ar-SA"/>
        </w:rPr>
        <w:t xml:space="preserve"> des Ardennes et </w:t>
      </w:r>
      <w:proofErr w:type="spellStart"/>
      <w:r w:rsidRPr="00172065">
        <w:rPr>
          <w:rFonts w:eastAsiaTheme="minorHAnsi" w:cs="Arial"/>
          <w:szCs w:val="20"/>
          <w:lang w:val="en-US" w:eastAsia="en-US" w:bidi="ar-SA"/>
        </w:rPr>
        <w:t>emporté</w:t>
      </w:r>
      <w:proofErr w:type="spellEnd"/>
      <w:r w:rsidRPr="00172065">
        <w:rPr>
          <w:rFonts w:eastAsiaTheme="minorHAnsi" w:cs="Arial"/>
          <w:szCs w:val="20"/>
          <w:lang w:val="en-US" w:eastAsia="en-US" w:bidi="ar-SA"/>
        </w:rPr>
        <w:t xml:space="preserve"> les </w:t>
      </w:r>
      <w:proofErr w:type="spellStart"/>
      <w:r w:rsidRPr="00172065">
        <w:rPr>
          <w:rFonts w:eastAsiaTheme="minorHAnsi" w:cs="Arial"/>
          <w:szCs w:val="20"/>
          <w:lang w:val="en-US" w:eastAsia="en-US" w:bidi="ar-SA"/>
        </w:rPr>
        <w:t>matériaus</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détritiques</w:t>
      </w:r>
      <w:proofErr w:type="spellEnd"/>
      <w:r w:rsidRPr="00172065">
        <w:rPr>
          <w:rFonts w:eastAsiaTheme="minorHAnsi" w:cs="Arial"/>
          <w:szCs w:val="20"/>
          <w:lang w:val="en-US" w:eastAsia="en-US" w:bidi="ar-SA"/>
        </w:rPr>
        <w:t xml:space="preserve">. Dans la </w:t>
      </w:r>
      <w:proofErr w:type="spellStart"/>
      <w:r w:rsidRPr="00172065">
        <w:rPr>
          <w:rFonts w:eastAsiaTheme="minorHAnsi" w:cs="Arial"/>
          <w:szCs w:val="20"/>
          <w:lang w:val="en-US" w:eastAsia="en-US" w:bidi="ar-SA"/>
        </w:rPr>
        <w:t>plaine</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inondable</w:t>
      </w:r>
      <w:proofErr w:type="spellEnd"/>
      <w:r w:rsidRPr="00172065">
        <w:rPr>
          <w:rFonts w:eastAsiaTheme="minorHAnsi" w:cs="Arial"/>
          <w:szCs w:val="20"/>
          <w:lang w:val="en-US" w:eastAsia="en-US" w:bidi="ar-SA"/>
        </w:rPr>
        <w:t xml:space="preserve"> en </w:t>
      </w:r>
      <w:proofErr w:type="spellStart"/>
      <w:r w:rsidRPr="00172065">
        <w:rPr>
          <w:rFonts w:eastAsiaTheme="minorHAnsi" w:cs="Arial"/>
          <w:szCs w:val="20"/>
          <w:lang w:val="en-US" w:eastAsia="en-US" w:bidi="ar-SA"/>
        </w:rPr>
        <w:t>aval</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ces</w:t>
      </w:r>
      <w:proofErr w:type="spellEnd"/>
      <w:r>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sédiments</w:t>
      </w:r>
      <w:proofErr w:type="spellEnd"/>
      <w:r w:rsidRPr="00172065">
        <w:rPr>
          <w:rFonts w:eastAsiaTheme="minorHAnsi" w:cs="Arial"/>
          <w:szCs w:val="20"/>
          <w:lang w:val="en-US" w:eastAsia="en-US" w:bidi="ar-SA"/>
        </w:rPr>
        <w:t xml:space="preserve"> se </w:t>
      </w:r>
      <w:proofErr w:type="spellStart"/>
      <w:r w:rsidRPr="00172065">
        <w:rPr>
          <w:rFonts w:eastAsiaTheme="minorHAnsi" w:cs="Arial"/>
          <w:szCs w:val="20"/>
          <w:lang w:val="en-US" w:eastAsia="en-US" w:bidi="ar-SA"/>
        </w:rPr>
        <w:t>sont</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déposés</w:t>
      </w:r>
      <w:proofErr w:type="spellEnd"/>
      <w:r w:rsidRPr="00172065">
        <w:rPr>
          <w:rFonts w:eastAsiaTheme="minorHAnsi" w:cs="Arial"/>
          <w:szCs w:val="20"/>
          <w:lang w:val="en-US" w:eastAsia="en-US" w:bidi="ar-SA"/>
        </w:rPr>
        <w:t xml:space="preserve">. Le mélange </w:t>
      </w:r>
      <w:proofErr w:type="spellStart"/>
      <w:r w:rsidRPr="00172065">
        <w:rPr>
          <w:rFonts w:eastAsiaTheme="minorHAnsi" w:cs="Arial"/>
          <w:szCs w:val="20"/>
          <w:lang w:val="en-US" w:eastAsia="en-US" w:bidi="ar-SA"/>
        </w:rPr>
        <w:t>judicieux</w:t>
      </w:r>
      <w:proofErr w:type="spellEnd"/>
      <w:r w:rsidRPr="00172065">
        <w:rPr>
          <w:rFonts w:eastAsiaTheme="minorHAnsi" w:cs="Arial"/>
          <w:szCs w:val="20"/>
          <w:lang w:val="en-US" w:eastAsia="en-US" w:bidi="ar-SA"/>
        </w:rPr>
        <w:t xml:space="preserve"> de </w:t>
      </w:r>
      <w:proofErr w:type="spellStart"/>
      <w:r w:rsidRPr="00172065">
        <w:rPr>
          <w:rFonts w:eastAsiaTheme="minorHAnsi" w:cs="Arial"/>
          <w:szCs w:val="20"/>
          <w:lang w:val="en-US" w:eastAsia="en-US" w:bidi="ar-SA"/>
        </w:rPr>
        <w:t>ces</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gisements</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d'argile</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fournit</w:t>
      </w:r>
      <w:proofErr w:type="spellEnd"/>
      <w:r w:rsidRPr="00172065">
        <w:rPr>
          <w:rFonts w:eastAsiaTheme="minorHAnsi" w:cs="Arial"/>
          <w:szCs w:val="20"/>
          <w:lang w:val="en-US" w:eastAsia="en-US" w:bidi="ar-SA"/>
        </w:rPr>
        <w:t xml:space="preserve"> la matière première pour la production de</w:t>
      </w:r>
      <w:r>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briques</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faites</w:t>
      </w:r>
      <w:proofErr w:type="spellEnd"/>
      <w:r w:rsidRPr="00172065">
        <w:rPr>
          <w:rFonts w:eastAsiaTheme="minorHAnsi" w:cs="Arial"/>
          <w:szCs w:val="20"/>
          <w:lang w:val="en-US" w:eastAsia="en-US" w:bidi="ar-SA"/>
        </w:rPr>
        <w:t>-main.</w:t>
      </w:r>
    </w:p>
    <w:p w14:paraId="5E9C9754" w14:textId="77777777" w:rsidR="00172065" w:rsidRDefault="00172065" w:rsidP="00172065">
      <w:pPr>
        <w:widowControl/>
        <w:adjustRightInd w:val="0"/>
        <w:spacing w:before="0" w:line="360" w:lineRule="auto"/>
        <w:rPr>
          <w:rFonts w:eastAsiaTheme="minorHAnsi" w:cs="Arial"/>
          <w:szCs w:val="20"/>
          <w:lang w:val="en-US" w:eastAsia="en-US" w:bidi="ar-SA"/>
        </w:rPr>
      </w:pPr>
    </w:p>
    <w:p w14:paraId="6C900569" w14:textId="118CB8DC" w:rsidR="00A1742A" w:rsidRPr="00A1742A" w:rsidRDefault="00A1742A" w:rsidP="00172065">
      <w:pPr>
        <w:widowControl/>
        <w:adjustRightInd w:val="0"/>
        <w:spacing w:before="0" w:line="360" w:lineRule="auto"/>
        <w:rPr>
          <w:rFonts w:cs="Arial"/>
          <w:szCs w:val="20"/>
          <w:lang w:val="fr-FR"/>
        </w:rPr>
      </w:pPr>
      <w:proofErr w:type="gramStart"/>
      <w:r w:rsidRPr="00FA5727">
        <w:rPr>
          <w:rFonts w:cs="Arial"/>
          <w:b/>
          <w:szCs w:val="20"/>
          <w:u w:val="single"/>
          <w:lang w:val="fr-FR"/>
        </w:rPr>
        <w:t>Spécifications</w:t>
      </w:r>
      <w:r w:rsidRPr="00A1742A">
        <w:rPr>
          <w:rFonts w:cs="Arial"/>
          <w:szCs w:val="20"/>
          <w:lang w:val="fr-FR"/>
        </w:rPr>
        <w:t>:</w:t>
      </w:r>
      <w:proofErr w:type="gramEnd"/>
    </w:p>
    <w:p w14:paraId="6C2C6F60" w14:textId="77777777" w:rsidR="00A1742A" w:rsidRPr="00A1742A" w:rsidRDefault="00A1742A" w:rsidP="00172065">
      <w:pPr>
        <w:spacing w:line="360" w:lineRule="auto"/>
        <w:rPr>
          <w:rFonts w:cs="Arial"/>
          <w:szCs w:val="20"/>
          <w:lang w:val="fr-FR"/>
        </w:rPr>
      </w:pPr>
      <w:r w:rsidRPr="00A1742A">
        <w:rPr>
          <w:rFonts w:cs="Arial"/>
          <w:szCs w:val="20"/>
          <w:lang w:val="fr-FR"/>
        </w:rPr>
        <w:t>Texture de la surface: rugueuse et nervurée; sablée de 5 côtés</w:t>
      </w:r>
    </w:p>
    <w:p w14:paraId="7FB994CE" w14:textId="760EE02B" w:rsidR="00A1742A" w:rsidRPr="00A1742A" w:rsidRDefault="00A1742A" w:rsidP="00172065">
      <w:pPr>
        <w:spacing w:line="360" w:lineRule="auto"/>
        <w:rPr>
          <w:rFonts w:cs="Arial"/>
          <w:szCs w:val="20"/>
          <w:lang w:val="fr-FR"/>
        </w:rPr>
      </w:pPr>
      <w:proofErr w:type="gramStart"/>
      <w:r w:rsidRPr="00A1742A">
        <w:rPr>
          <w:rFonts w:cs="Arial"/>
          <w:szCs w:val="20"/>
          <w:lang w:val="fr-FR"/>
        </w:rPr>
        <w:t>Apparence:</w:t>
      </w:r>
      <w:proofErr w:type="gramEnd"/>
      <w:r w:rsidRPr="00A1742A">
        <w:rPr>
          <w:rFonts w:cs="Arial"/>
          <w:szCs w:val="20"/>
          <w:lang w:val="fr-FR"/>
        </w:rPr>
        <w:t xml:space="preserve"> </w:t>
      </w:r>
      <w:r w:rsidR="006147D6">
        <w:rPr>
          <w:rFonts w:cs="Arial"/>
          <w:szCs w:val="20"/>
          <w:lang w:val="fr-FR"/>
        </w:rPr>
        <w:t>nuancée</w:t>
      </w:r>
    </w:p>
    <w:p w14:paraId="7E3ECFB4" w14:textId="024E3A28" w:rsidR="00C66D78" w:rsidRPr="00690FD3" w:rsidRDefault="00A1742A" w:rsidP="00BD1E45">
      <w:pPr>
        <w:rPr>
          <w:rFonts w:cs="Arial"/>
          <w:szCs w:val="20"/>
          <w:lang w:val="en-US"/>
        </w:rPr>
      </w:pPr>
      <w:r w:rsidRPr="00690FD3">
        <w:rPr>
          <w:rFonts w:cs="Arial"/>
          <w:szCs w:val="20"/>
          <w:lang w:val="en-US"/>
        </w:rPr>
        <w:t>Couleur</w:t>
      </w:r>
      <w:r w:rsidR="00C66D78" w:rsidRPr="00690FD3">
        <w:rPr>
          <w:rFonts w:cs="Arial"/>
          <w:szCs w:val="20"/>
          <w:lang w:val="en-US"/>
        </w:rPr>
        <w:t>:</w:t>
      </w:r>
      <w:r w:rsidR="00BD1E45" w:rsidRPr="00690FD3">
        <w:rPr>
          <w:rFonts w:cs="Arial"/>
          <w:szCs w:val="20"/>
          <w:lang w:val="en-US"/>
        </w:rPr>
        <w:t xml:space="preserve">   - </w:t>
      </w:r>
      <w:r w:rsidRPr="00690FD3">
        <w:rPr>
          <w:rFonts w:cs="Arial"/>
          <w:szCs w:val="20"/>
          <w:lang w:val="en-US"/>
        </w:rPr>
        <w:t xml:space="preserve">Couleur </w:t>
      </w:r>
      <w:proofErr w:type="spellStart"/>
      <w:r w:rsidRPr="00690FD3">
        <w:rPr>
          <w:rFonts w:cs="Arial"/>
          <w:szCs w:val="20"/>
          <w:lang w:val="en-US"/>
        </w:rPr>
        <w:t>principale</w:t>
      </w:r>
      <w:proofErr w:type="spellEnd"/>
      <w:r w:rsidR="00C66D78" w:rsidRPr="00690FD3">
        <w:rPr>
          <w:rFonts w:cs="Arial"/>
          <w:szCs w:val="20"/>
          <w:lang w:val="en-US"/>
        </w:rPr>
        <w:t>:</w:t>
      </w:r>
      <w:r w:rsidR="008B426A">
        <w:rPr>
          <w:rFonts w:cs="Arial"/>
          <w:szCs w:val="20"/>
          <w:lang w:val="en-US"/>
        </w:rPr>
        <w:t xml:space="preserve"> </w:t>
      </w:r>
      <w:r w:rsidR="00F75A0B">
        <w:rPr>
          <w:rFonts w:cs="Arial"/>
          <w:szCs w:val="20"/>
          <w:lang w:val="en-US"/>
        </w:rPr>
        <w:t>rouge</w:t>
      </w:r>
      <w:bookmarkStart w:id="1" w:name="_GoBack"/>
      <w:bookmarkEnd w:id="1"/>
    </w:p>
    <w:p w14:paraId="54AA7122" w14:textId="4A5EC82F" w:rsidR="007B693F" w:rsidRPr="00F53EA2" w:rsidRDefault="00BD1E45" w:rsidP="00C66D78">
      <w:pPr>
        <w:rPr>
          <w:rFonts w:cs="Arial"/>
          <w:szCs w:val="20"/>
          <w:lang w:val="en-US"/>
        </w:rPr>
      </w:pPr>
      <w:r w:rsidRPr="00F53EA2">
        <w:rPr>
          <w:rFonts w:cs="Arial"/>
          <w:szCs w:val="20"/>
          <w:lang w:val="en-US"/>
        </w:rPr>
        <w:t xml:space="preserve">            </w:t>
      </w:r>
      <w:r w:rsidR="00A1742A" w:rsidRPr="00F53EA2">
        <w:rPr>
          <w:rFonts w:cs="Arial"/>
          <w:szCs w:val="20"/>
          <w:lang w:val="en-US"/>
        </w:rPr>
        <w:t xml:space="preserve">    </w:t>
      </w:r>
      <w:r w:rsidR="00F87F9A" w:rsidRPr="00F53EA2">
        <w:rPr>
          <w:rFonts w:cs="Arial"/>
          <w:szCs w:val="20"/>
          <w:lang w:val="en-US"/>
        </w:rPr>
        <w:t xml:space="preserve"> </w:t>
      </w:r>
      <w:r w:rsidRPr="00F53EA2">
        <w:rPr>
          <w:rFonts w:cs="Arial"/>
          <w:szCs w:val="20"/>
          <w:lang w:val="en-US"/>
        </w:rPr>
        <w:t xml:space="preserve">- </w:t>
      </w:r>
      <w:r w:rsidR="00A1742A" w:rsidRPr="00F53EA2">
        <w:rPr>
          <w:rFonts w:cs="Arial"/>
          <w:szCs w:val="20"/>
          <w:lang w:val="en-US"/>
        </w:rPr>
        <w:t>Description</w:t>
      </w:r>
      <w:r w:rsidR="00C66D78" w:rsidRPr="00F53EA2">
        <w:rPr>
          <w:rFonts w:cs="Arial"/>
          <w:szCs w:val="20"/>
          <w:lang w:val="en-US"/>
        </w:rPr>
        <w:t xml:space="preserve">: </w:t>
      </w:r>
      <w:r w:rsidR="00F75A0B">
        <w:rPr>
          <w:rFonts w:cs="Arial"/>
          <w:szCs w:val="20"/>
          <w:lang w:val="en-US"/>
        </w:rPr>
        <w:t>rouge</w:t>
      </w:r>
      <w:r w:rsidR="00365717">
        <w:rPr>
          <w:rFonts w:cs="Arial"/>
          <w:szCs w:val="20"/>
          <w:lang w:val="en-US"/>
        </w:rPr>
        <w:t xml:space="preserve"> </w:t>
      </w:r>
      <w:r w:rsidR="006147D6">
        <w:rPr>
          <w:rFonts w:cs="Arial"/>
          <w:szCs w:val="20"/>
          <w:lang w:val="en-US"/>
        </w:rPr>
        <w:t>avec des nuances</w:t>
      </w:r>
      <w:r w:rsidR="0082742A">
        <w:rPr>
          <w:rFonts w:cs="Arial"/>
          <w:szCs w:val="20"/>
          <w:lang w:val="en-US"/>
        </w:rPr>
        <w:t xml:space="preserve"> </w:t>
      </w:r>
      <w:proofErr w:type="spellStart"/>
      <w:r w:rsidR="0082742A">
        <w:rPr>
          <w:rFonts w:cs="Arial"/>
          <w:szCs w:val="20"/>
          <w:lang w:val="en-US"/>
        </w:rPr>
        <w:t>claires</w:t>
      </w:r>
      <w:proofErr w:type="spellEnd"/>
      <w:r w:rsidR="0082742A">
        <w:rPr>
          <w:rFonts w:cs="Arial"/>
          <w:szCs w:val="20"/>
          <w:lang w:val="en-US"/>
        </w:rPr>
        <w:t xml:space="preserve"> et</w:t>
      </w:r>
      <w:r w:rsidR="006147D6">
        <w:rPr>
          <w:rFonts w:cs="Arial"/>
          <w:szCs w:val="20"/>
          <w:lang w:val="en-US"/>
        </w:rPr>
        <w:t xml:space="preserve"> </w:t>
      </w:r>
      <w:proofErr w:type="spellStart"/>
      <w:r w:rsidR="00990BEB">
        <w:rPr>
          <w:rFonts w:cs="Arial"/>
          <w:szCs w:val="20"/>
          <w:lang w:val="en-US"/>
        </w:rPr>
        <w:t>foncé</w:t>
      </w:r>
      <w:r w:rsidR="006147D6">
        <w:rPr>
          <w:rFonts w:cs="Arial"/>
          <w:szCs w:val="20"/>
          <w:lang w:val="en-US"/>
        </w:rPr>
        <w:t>es</w:t>
      </w:r>
      <w:proofErr w:type="spellEnd"/>
    </w:p>
    <w:p w14:paraId="4CBAF402" w14:textId="77F11FC8" w:rsidR="00753AC9" w:rsidRDefault="00C66D78" w:rsidP="006B1E28">
      <w:pPr>
        <w:spacing w:line="240" w:lineRule="auto"/>
        <w:rPr>
          <w:rFonts w:cs="Arial"/>
          <w:szCs w:val="20"/>
          <w:lang w:val="en-US"/>
        </w:rPr>
      </w:pPr>
      <w:r w:rsidRPr="00690FD3">
        <w:rPr>
          <w:rFonts w:cs="Arial"/>
          <w:szCs w:val="20"/>
          <w:lang w:val="en-US"/>
        </w:rPr>
        <w:t xml:space="preserve">Format </w:t>
      </w:r>
      <w:r w:rsidR="00A1742A" w:rsidRPr="00690FD3">
        <w:rPr>
          <w:rFonts w:cs="Arial"/>
          <w:szCs w:val="20"/>
          <w:lang w:val="en-US"/>
        </w:rPr>
        <w:t xml:space="preserve">de la </w:t>
      </w:r>
      <w:proofErr w:type="spellStart"/>
      <w:r w:rsidR="00A1742A" w:rsidRPr="00690FD3">
        <w:rPr>
          <w:rFonts w:cs="Arial"/>
          <w:szCs w:val="20"/>
          <w:lang w:val="en-US"/>
        </w:rPr>
        <w:t>brique</w:t>
      </w:r>
      <w:proofErr w:type="spellEnd"/>
      <w:r w:rsidR="00F87F9A" w:rsidRPr="00690FD3">
        <w:rPr>
          <w:rFonts w:cs="Arial"/>
          <w:szCs w:val="20"/>
          <w:lang w:val="en-US"/>
        </w:rPr>
        <w:t xml:space="preserve"> (</w:t>
      </w:r>
      <w:proofErr w:type="spellStart"/>
      <w:r w:rsidR="00F87F9A" w:rsidRPr="00690FD3">
        <w:rPr>
          <w:rFonts w:cs="Arial"/>
          <w:szCs w:val="20"/>
          <w:lang w:val="en-US"/>
        </w:rPr>
        <w:t>Lx</w:t>
      </w:r>
      <w:r w:rsidR="00A1742A" w:rsidRPr="00690FD3">
        <w:rPr>
          <w:rFonts w:cs="Arial"/>
          <w:szCs w:val="20"/>
          <w:lang w:val="en-US"/>
        </w:rPr>
        <w:t>P</w:t>
      </w:r>
      <w:r w:rsidR="00F87F9A" w:rsidRPr="00690FD3">
        <w:rPr>
          <w:rFonts w:cs="Arial"/>
          <w:szCs w:val="20"/>
          <w:lang w:val="en-US"/>
        </w:rPr>
        <w:t>xH</w:t>
      </w:r>
      <w:proofErr w:type="spellEnd"/>
      <w:r w:rsidR="00F87F9A" w:rsidRPr="00690FD3">
        <w:rPr>
          <w:rFonts w:cs="Arial"/>
          <w:szCs w:val="20"/>
          <w:lang w:val="en-US"/>
        </w:rPr>
        <w:t>)</w:t>
      </w:r>
      <w:r w:rsidRPr="00690FD3">
        <w:rPr>
          <w:rFonts w:cs="Arial"/>
          <w:szCs w:val="20"/>
          <w:lang w:val="en-US"/>
        </w:rPr>
        <w:t>:</w:t>
      </w:r>
      <w:r w:rsidR="00110FFB">
        <w:rPr>
          <w:rFonts w:cs="Arial"/>
          <w:szCs w:val="20"/>
          <w:lang w:val="en-US"/>
        </w:rPr>
        <w:t xml:space="preserve"> </w:t>
      </w:r>
      <w:r w:rsidR="0082742A">
        <w:rPr>
          <w:rFonts w:cs="Arial"/>
          <w:szCs w:val="20"/>
          <w:lang w:val="en-US"/>
        </w:rPr>
        <w:t>D</w:t>
      </w:r>
      <w:r w:rsidR="006E7105">
        <w:rPr>
          <w:rFonts w:cs="Arial"/>
          <w:szCs w:val="20"/>
          <w:lang w:val="en-US"/>
        </w:rPr>
        <w:t>F</w:t>
      </w:r>
      <w:r w:rsidR="003D50BE" w:rsidRPr="00A1742A">
        <w:rPr>
          <w:rFonts w:cs="Arial"/>
          <w:szCs w:val="20"/>
          <w:lang w:val="en-US"/>
        </w:rPr>
        <w:t xml:space="preserve"> </w:t>
      </w:r>
      <w:r w:rsidR="00A1742A" w:rsidRPr="00A1742A">
        <w:rPr>
          <w:rFonts w:cs="Arial"/>
          <w:szCs w:val="20"/>
          <w:lang w:val="en-US"/>
        </w:rPr>
        <w:t>(</w:t>
      </w:r>
      <w:r w:rsidRPr="00A1742A">
        <w:rPr>
          <w:rFonts w:cs="Arial"/>
          <w:szCs w:val="20"/>
          <w:lang w:val="en-US"/>
        </w:rPr>
        <w:t>±</w:t>
      </w:r>
      <w:r w:rsidR="006C395E" w:rsidRPr="00A1742A">
        <w:rPr>
          <w:rFonts w:cs="Arial"/>
          <w:szCs w:val="20"/>
          <w:lang w:val="en-US"/>
        </w:rPr>
        <w:t xml:space="preserve"> </w:t>
      </w:r>
      <w:r w:rsidR="006E7105">
        <w:rPr>
          <w:rFonts w:cs="Arial"/>
          <w:szCs w:val="20"/>
          <w:lang w:val="en-US"/>
        </w:rPr>
        <w:t>21</w:t>
      </w:r>
      <w:r w:rsidR="0082742A">
        <w:rPr>
          <w:rFonts w:cs="Arial"/>
          <w:szCs w:val="20"/>
          <w:lang w:val="en-US"/>
        </w:rPr>
        <w:t>5</w:t>
      </w:r>
      <w:r w:rsidRPr="00A1742A">
        <w:rPr>
          <w:rFonts w:cs="Arial"/>
          <w:szCs w:val="20"/>
          <w:lang w:val="en-US"/>
        </w:rPr>
        <w:t xml:space="preserve"> x </w:t>
      </w:r>
      <w:r w:rsidR="006E7105">
        <w:rPr>
          <w:rFonts w:cs="Arial"/>
          <w:szCs w:val="20"/>
          <w:lang w:val="en-US"/>
        </w:rPr>
        <w:t>10</w:t>
      </w:r>
      <w:r w:rsidR="00753AC9">
        <w:rPr>
          <w:rFonts w:cs="Arial"/>
          <w:szCs w:val="20"/>
          <w:lang w:val="en-US"/>
        </w:rPr>
        <w:t>0</w:t>
      </w:r>
      <w:r w:rsidRPr="00A1742A">
        <w:rPr>
          <w:rFonts w:cs="Arial"/>
          <w:szCs w:val="20"/>
          <w:lang w:val="en-US"/>
        </w:rPr>
        <w:t xml:space="preserve"> x </w:t>
      </w:r>
      <w:r w:rsidR="0082742A">
        <w:rPr>
          <w:rFonts w:cs="Arial"/>
          <w:szCs w:val="20"/>
          <w:lang w:val="en-US"/>
        </w:rPr>
        <w:t>6</w:t>
      </w:r>
      <w:r w:rsidR="00753AC9">
        <w:rPr>
          <w:rFonts w:cs="Arial"/>
          <w:szCs w:val="20"/>
          <w:lang w:val="en-US"/>
        </w:rPr>
        <w:t>5</w:t>
      </w:r>
      <w:r w:rsidR="006C395E" w:rsidRPr="00A1742A">
        <w:rPr>
          <w:rFonts w:cs="Arial"/>
          <w:szCs w:val="20"/>
          <w:lang w:val="en-US"/>
        </w:rPr>
        <w:t xml:space="preserve"> </w:t>
      </w:r>
      <w:r w:rsidRPr="00A1742A">
        <w:rPr>
          <w:rFonts w:cs="Arial"/>
          <w:szCs w:val="20"/>
          <w:lang w:val="en-US"/>
        </w:rPr>
        <w:t>mm</w:t>
      </w:r>
      <w:r w:rsidR="00A1742A" w:rsidRPr="00A1742A">
        <w:rPr>
          <w:rFonts w:cs="Arial"/>
          <w:szCs w:val="20"/>
          <w:lang w:val="en-US"/>
        </w:rPr>
        <w:t>)</w:t>
      </w:r>
      <w:r w:rsidR="00325A04" w:rsidRPr="00A1742A">
        <w:rPr>
          <w:rFonts w:cs="Arial"/>
          <w:szCs w:val="20"/>
          <w:lang w:val="en-US"/>
        </w:rPr>
        <w:t xml:space="preserve"> </w:t>
      </w:r>
      <w:r w:rsidR="00753AC9">
        <w:rPr>
          <w:rFonts w:cs="Arial"/>
          <w:szCs w:val="20"/>
          <w:lang w:val="en-US"/>
        </w:rPr>
        <w:t xml:space="preserve">  </w:t>
      </w:r>
    </w:p>
    <w:p w14:paraId="42DAF03F" w14:textId="77777777" w:rsidR="006147D6" w:rsidRPr="006B1E28" w:rsidRDefault="006147D6" w:rsidP="006B1E28">
      <w:pPr>
        <w:spacing w:line="240" w:lineRule="auto"/>
        <w:rPr>
          <w:rFonts w:cs="Arial"/>
          <w:szCs w:val="20"/>
          <w:lang w:val="en-US"/>
        </w:rPr>
      </w:pPr>
    </w:p>
    <w:p w14:paraId="3054B54B" w14:textId="282EA02E" w:rsidR="00C66D78" w:rsidRPr="00F53EA2" w:rsidRDefault="00B7007A" w:rsidP="00C66D78">
      <w:pPr>
        <w:rPr>
          <w:rFonts w:cs="Arial"/>
          <w:szCs w:val="20"/>
          <w:lang w:val="en-US"/>
        </w:rPr>
      </w:pPr>
      <w:proofErr w:type="spellStart"/>
      <w:r w:rsidRPr="00F53EA2">
        <w:rPr>
          <w:rFonts w:cs="Arial"/>
          <w:szCs w:val="20"/>
          <w:lang w:val="en-US"/>
        </w:rPr>
        <w:t>Critères</w:t>
      </w:r>
      <w:proofErr w:type="spellEnd"/>
      <w:r w:rsidRPr="00F53EA2">
        <w:rPr>
          <w:rFonts w:cs="Arial"/>
          <w:szCs w:val="20"/>
          <w:lang w:val="en-US"/>
        </w:rPr>
        <w:t xml:space="preserve"> de performance </w:t>
      </w:r>
      <w:proofErr w:type="spellStart"/>
      <w:r w:rsidRPr="00F53EA2">
        <w:rPr>
          <w:rFonts w:cs="Arial"/>
          <w:szCs w:val="20"/>
          <w:lang w:val="en-US"/>
        </w:rPr>
        <w:t>essentielles</w:t>
      </w:r>
      <w:proofErr w:type="spellEnd"/>
      <w:r w:rsidRPr="00F53EA2">
        <w:rPr>
          <w:rFonts w:cs="Arial"/>
          <w:szCs w:val="20"/>
          <w:lang w:val="en-US"/>
        </w:rPr>
        <w:t xml:space="preserve"> </w:t>
      </w:r>
      <w:proofErr w:type="spellStart"/>
      <w:r w:rsidRPr="00F53EA2">
        <w:rPr>
          <w:rFonts w:cs="Arial"/>
          <w:szCs w:val="20"/>
          <w:lang w:val="en-US"/>
        </w:rPr>
        <w:t>selon</w:t>
      </w:r>
      <w:proofErr w:type="spellEnd"/>
      <w:r w:rsidRPr="00F53EA2">
        <w:rPr>
          <w:rFonts w:cs="Arial"/>
          <w:szCs w:val="20"/>
          <w:lang w:val="en-US"/>
        </w:rPr>
        <w:t xml:space="preserve"> </w:t>
      </w:r>
      <w:r w:rsidR="00FE0F71" w:rsidRPr="00F53EA2">
        <w:rPr>
          <w:rFonts w:cs="Arial"/>
          <w:szCs w:val="20"/>
          <w:lang w:val="en-US"/>
        </w:rPr>
        <w:t xml:space="preserve">CE </w:t>
      </w:r>
      <w:r w:rsidR="00C66D78" w:rsidRPr="00F53EA2">
        <w:rPr>
          <w:rFonts w:cs="Arial"/>
          <w:szCs w:val="20"/>
          <w:lang w:val="en-US"/>
        </w:rPr>
        <w:t>EN 771-1:</w:t>
      </w:r>
    </w:p>
    <w:p w14:paraId="3CBBDE4E" w14:textId="77839006" w:rsidR="00C66D78" w:rsidRPr="00B7007A" w:rsidRDefault="00B7007A" w:rsidP="00B1542E">
      <w:pPr>
        <w:pStyle w:val="Lijstalinea"/>
        <w:numPr>
          <w:ilvl w:val="0"/>
          <w:numId w:val="2"/>
        </w:numPr>
        <w:rPr>
          <w:rFonts w:cs="Arial"/>
          <w:szCs w:val="20"/>
          <w:lang w:val="en-US"/>
        </w:rPr>
      </w:pPr>
      <w:r>
        <w:rPr>
          <w:rFonts w:cs="Arial"/>
          <w:szCs w:val="20"/>
          <w:lang w:val="en-US"/>
        </w:rPr>
        <w:t>r</w:t>
      </w:r>
      <w:r w:rsidRPr="00B7007A">
        <w:rPr>
          <w:rFonts w:cs="Arial"/>
          <w:szCs w:val="20"/>
          <w:lang w:val="en-US"/>
        </w:rPr>
        <w:t xml:space="preserve">ésistance </w:t>
      </w:r>
      <w:proofErr w:type="spellStart"/>
      <w:r w:rsidRPr="00B7007A">
        <w:rPr>
          <w:rFonts w:cs="Arial"/>
          <w:szCs w:val="20"/>
          <w:lang w:val="en-US"/>
        </w:rPr>
        <w:t>moyenne</w:t>
      </w:r>
      <w:proofErr w:type="spellEnd"/>
      <w:r w:rsidRPr="00B7007A">
        <w:rPr>
          <w:rFonts w:cs="Arial"/>
          <w:szCs w:val="20"/>
          <w:lang w:val="en-US"/>
        </w:rPr>
        <w:t xml:space="preserve"> à la compression </w:t>
      </w:r>
      <w:r w:rsidR="00C66D78" w:rsidRPr="00B7007A">
        <w:rPr>
          <w:rFonts w:cs="Arial"/>
          <w:szCs w:val="20"/>
          <w:lang w:val="en-US"/>
        </w:rPr>
        <w:t xml:space="preserve">: </w:t>
      </w:r>
      <w:r w:rsidR="009563D7" w:rsidRPr="00B7007A">
        <w:rPr>
          <w:rFonts w:cs="Arial"/>
          <w:szCs w:val="20"/>
          <w:lang w:val="en-US"/>
        </w:rPr>
        <w:t>≥</w:t>
      </w:r>
      <w:r w:rsidR="00C66D78" w:rsidRPr="00B7007A">
        <w:rPr>
          <w:rFonts w:cs="Arial"/>
          <w:szCs w:val="20"/>
          <w:lang w:val="en-US"/>
        </w:rPr>
        <w:t xml:space="preserve"> </w:t>
      </w:r>
      <w:r w:rsidR="00172065">
        <w:rPr>
          <w:rFonts w:cs="Arial"/>
          <w:szCs w:val="20"/>
          <w:lang w:val="en-US"/>
        </w:rPr>
        <w:t>1</w:t>
      </w:r>
      <w:r w:rsidR="00C66D78" w:rsidRPr="00B7007A">
        <w:rPr>
          <w:rFonts w:cs="Arial"/>
          <w:szCs w:val="20"/>
          <w:lang w:val="en-US"/>
        </w:rPr>
        <w:t>0 N/mm²</w:t>
      </w:r>
    </w:p>
    <w:p w14:paraId="0E4C2AEF" w14:textId="15AA318C"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xml:space="preserve">: T2 </w:t>
      </w:r>
    </w:p>
    <w:p w14:paraId="1B17C913" w14:textId="2FF42D06"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R1</w:t>
      </w:r>
    </w:p>
    <w:p w14:paraId="7A89A4DB" w14:textId="10761BC0" w:rsidR="00C66D78" w:rsidRPr="00B1542E" w:rsidRDefault="00B7007A" w:rsidP="00B1542E">
      <w:pPr>
        <w:pStyle w:val="Lijstalinea"/>
        <w:numPr>
          <w:ilvl w:val="0"/>
          <w:numId w:val="2"/>
        </w:numPr>
        <w:rPr>
          <w:rFonts w:cs="Arial"/>
          <w:szCs w:val="20"/>
        </w:rPr>
      </w:pPr>
      <w:proofErr w:type="spellStart"/>
      <w:r>
        <w:rPr>
          <w:rFonts w:cs="Arial"/>
          <w:szCs w:val="20"/>
        </w:rPr>
        <w:t>stabilité</w:t>
      </w:r>
      <w:proofErr w:type="spellEnd"/>
      <w:r>
        <w:rPr>
          <w:rFonts w:cs="Arial"/>
          <w:szCs w:val="20"/>
        </w:rPr>
        <w:t xml:space="preserve"> </w:t>
      </w:r>
      <w:proofErr w:type="spellStart"/>
      <w:r>
        <w:rPr>
          <w:rFonts w:cs="Arial"/>
          <w:szCs w:val="20"/>
        </w:rPr>
        <w:t>dimensionnelle</w:t>
      </w:r>
      <w:proofErr w:type="spellEnd"/>
      <w:r w:rsidR="00C66D78" w:rsidRPr="00B1542E">
        <w:rPr>
          <w:rFonts w:cs="Arial"/>
          <w:szCs w:val="20"/>
        </w:rPr>
        <w:t xml:space="preserve">: </w:t>
      </w:r>
      <w:r w:rsidR="009563D7">
        <w:rPr>
          <w:rFonts w:cs="Arial"/>
          <w:szCs w:val="20"/>
        </w:rPr>
        <w:t>NPD</w:t>
      </w:r>
    </w:p>
    <w:p w14:paraId="0D86664A" w14:textId="1CE79005" w:rsidR="00C66D78" w:rsidRPr="00B7007A" w:rsidRDefault="00B7007A" w:rsidP="00B1542E">
      <w:pPr>
        <w:pStyle w:val="Lijstalinea"/>
        <w:numPr>
          <w:ilvl w:val="0"/>
          <w:numId w:val="2"/>
        </w:numPr>
        <w:rPr>
          <w:rFonts w:cs="Arial"/>
          <w:szCs w:val="20"/>
          <w:lang w:val="en-US"/>
        </w:rPr>
      </w:pPr>
      <w:proofErr w:type="spellStart"/>
      <w:r w:rsidRPr="00B7007A">
        <w:rPr>
          <w:rFonts w:cs="Arial"/>
          <w:szCs w:val="20"/>
          <w:lang w:val="en-US"/>
        </w:rPr>
        <w:t>réaction</w:t>
      </w:r>
      <w:proofErr w:type="spellEnd"/>
      <w:r w:rsidRPr="00B7007A">
        <w:rPr>
          <w:rFonts w:cs="Arial"/>
          <w:szCs w:val="20"/>
          <w:lang w:val="en-US"/>
        </w:rPr>
        <w:t xml:space="preserve"> au feu</w:t>
      </w:r>
      <w:r w:rsidR="00C66D78" w:rsidRPr="00B7007A">
        <w:rPr>
          <w:rFonts w:cs="Arial"/>
          <w:szCs w:val="20"/>
          <w:lang w:val="en-US"/>
        </w:rPr>
        <w:t>:</w:t>
      </w:r>
      <w:r>
        <w:rPr>
          <w:rFonts w:cs="Arial"/>
          <w:szCs w:val="20"/>
          <w:lang w:val="en-US"/>
        </w:rPr>
        <w:t xml:space="preserve"> </w:t>
      </w:r>
      <w:proofErr w:type="spellStart"/>
      <w:r>
        <w:rPr>
          <w:rFonts w:cs="Arial"/>
          <w:szCs w:val="20"/>
          <w:lang w:val="en-US"/>
        </w:rPr>
        <w:t>C</w:t>
      </w:r>
      <w:r w:rsidR="00C66D78" w:rsidRPr="00B7007A">
        <w:rPr>
          <w:rFonts w:cs="Arial"/>
          <w:szCs w:val="20"/>
          <w:lang w:val="en-US"/>
        </w:rPr>
        <w:t>lasse</w:t>
      </w:r>
      <w:proofErr w:type="spellEnd"/>
      <w:r w:rsidR="00C66D78" w:rsidRPr="00B7007A">
        <w:rPr>
          <w:rFonts w:cs="Arial"/>
          <w:szCs w:val="20"/>
          <w:lang w:val="en-US"/>
        </w:rPr>
        <w:t xml:space="preserve"> A1 </w:t>
      </w:r>
    </w:p>
    <w:p w14:paraId="6CEB0EF4" w14:textId="239A9BD3" w:rsidR="00C66D78" w:rsidRPr="00B1542E" w:rsidRDefault="00B7007A" w:rsidP="00B1542E">
      <w:pPr>
        <w:pStyle w:val="Lijstalinea"/>
        <w:numPr>
          <w:ilvl w:val="0"/>
          <w:numId w:val="2"/>
        </w:numPr>
        <w:rPr>
          <w:rFonts w:cs="Arial"/>
          <w:szCs w:val="20"/>
        </w:rPr>
      </w:pPr>
      <w:proofErr w:type="spellStart"/>
      <w:r>
        <w:rPr>
          <w:rFonts w:cs="Arial"/>
          <w:szCs w:val="20"/>
        </w:rPr>
        <w:t>résistance</w:t>
      </w:r>
      <w:proofErr w:type="spellEnd"/>
      <w:r>
        <w:rPr>
          <w:rFonts w:cs="Arial"/>
          <w:szCs w:val="20"/>
        </w:rPr>
        <w:t xml:space="preserve"> au gel/dégel</w:t>
      </w:r>
      <w:r w:rsidR="00C66D78" w:rsidRPr="00B1542E">
        <w:rPr>
          <w:rFonts w:cs="Arial"/>
          <w:szCs w:val="20"/>
        </w:rPr>
        <w:t>: F2</w:t>
      </w:r>
      <w:r w:rsidR="00B1542E" w:rsidRPr="00B1542E">
        <w:rPr>
          <w:rFonts w:cs="Arial"/>
          <w:szCs w:val="20"/>
        </w:rPr>
        <w:t xml:space="preserve"> </w:t>
      </w:r>
    </w:p>
    <w:p w14:paraId="10A995C3" w14:textId="67441B35" w:rsidR="00C66D78" w:rsidRPr="00B1542E" w:rsidRDefault="00B7007A" w:rsidP="00B1542E">
      <w:pPr>
        <w:pStyle w:val="Lijstalinea"/>
        <w:numPr>
          <w:ilvl w:val="0"/>
          <w:numId w:val="2"/>
        </w:numPr>
        <w:rPr>
          <w:rFonts w:cs="Arial"/>
          <w:szCs w:val="20"/>
        </w:rPr>
      </w:pPr>
      <w:proofErr w:type="spellStart"/>
      <w:r>
        <w:rPr>
          <w:rFonts w:cs="Arial"/>
          <w:szCs w:val="20"/>
        </w:rPr>
        <w:t>absorption</w:t>
      </w:r>
      <w:proofErr w:type="spellEnd"/>
      <w:r>
        <w:rPr>
          <w:rFonts w:cs="Arial"/>
          <w:szCs w:val="20"/>
        </w:rPr>
        <w:t xml:space="preserve"> </w:t>
      </w:r>
      <w:proofErr w:type="spellStart"/>
      <w:r>
        <w:rPr>
          <w:rFonts w:cs="Arial"/>
          <w:szCs w:val="20"/>
        </w:rPr>
        <w:t>d’eau</w:t>
      </w:r>
      <w:proofErr w:type="spellEnd"/>
      <w:r>
        <w:rPr>
          <w:rFonts w:cs="Arial"/>
          <w:szCs w:val="20"/>
        </w:rPr>
        <w:t>:</w:t>
      </w:r>
      <w:r w:rsidR="00C66D78" w:rsidRPr="00B1542E">
        <w:rPr>
          <w:rFonts w:cs="Arial"/>
          <w:szCs w:val="20"/>
        </w:rPr>
        <w:t xml:space="preserve"> ≤ </w:t>
      </w:r>
      <w:r w:rsidR="00CD579C">
        <w:rPr>
          <w:rFonts w:cs="Arial"/>
          <w:szCs w:val="20"/>
        </w:rPr>
        <w:t>1</w:t>
      </w:r>
      <w:r w:rsidR="00172065">
        <w:rPr>
          <w:rFonts w:cs="Arial"/>
          <w:szCs w:val="20"/>
        </w:rPr>
        <w:t>5</w:t>
      </w:r>
      <w:r w:rsidR="00C66D78" w:rsidRPr="00B1542E">
        <w:rPr>
          <w:rFonts w:cs="Arial"/>
          <w:szCs w:val="20"/>
        </w:rPr>
        <w:t xml:space="preserve">% </w:t>
      </w:r>
      <w:r w:rsidR="009563D7">
        <w:rPr>
          <w:rFonts w:cs="Arial"/>
          <w:szCs w:val="20"/>
        </w:rPr>
        <w:t>m/m</w:t>
      </w:r>
      <w:r w:rsidR="009563D7" w:rsidRPr="0083729C">
        <w:rPr>
          <w:rFonts w:cs="Arial"/>
          <w:szCs w:val="20"/>
          <w:vertAlign w:val="superscript"/>
        </w:rPr>
        <w:t>d</w:t>
      </w:r>
    </w:p>
    <w:p w14:paraId="27AA9545" w14:textId="763263AC" w:rsidR="00C66D78" w:rsidRPr="00B1542E" w:rsidRDefault="00B7007A" w:rsidP="00B1542E">
      <w:pPr>
        <w:pStyle w:val="Lijstalinea"/>
        <w:numPr>
          <w:ilvl w:val="0"/>
          <w:numId w:val="2"/>
        </w:numPr>
        <w:rPr>
          <w:rFonts w:cs="Arial"/>
          <w:szCs w:val="20"/>
        </w:rPr>
      </w:pPr>
      <w:proofErr w:type="spellStart"/>
      <w:r>
        <w:rPr>
          <w:rFonts w:cs="Arial"/>
          <w:szCs w:val="20"/>
        </w:rPr>
        <w:t>perméabilité</w:t>
      </w:r>
      <w:proofErr w:type="spellEnd"/>
      <w:r>
        <w:rPr>
          <w:rFonts w:cs="Arial"/>
          <w:szCs w:val="20"/>
        </w:rPr>
        <w:t xml:space="preserve"> à la vapeur </w:t>
      </w:r>
      <w:proofErr w:type="spellStart"/>
      <w:r>
        <w:rPr>
          <w:rFonts w:cs="Arial"/>
          <w:szCs w:val="20"/>
        </w:rPr>
        <w:t>d’eau</w:t>
      </w:r>
      <w:proofErr w:type="spellEnd"/>
      <w:r w:rsidR="00C66D78" w:rsidRPr="00B1542E">
        <w:rPr>
          <w:rFonts w:cs="Arial"/>
          <w:szCs w:val="20"/>
        </w:rPr>
        <w:t xml:space="preserve">: 5/10 </w:t>
      </w:r>
    </w:p>
    <w:p w14:paraId="562D397A" w14:textId="1FAAED66" w:rsidR="00C66D78" w:rsidRPr="00B1542E" w:rsidRDefault="00B7007A" w:rsidP="00B1542E">
      <w:pPr>
        <w:pStyle w:val="Lijstalinea"/>
        <w:numPr>
          <w:ilvl w:val="0"/>
          <w:numId w:val="2"/>
        </w:numPr>
        <w:rPr>
          <w:rFonts w:cs="Arial"/>
          <w:szCs w:val="20"/>
        </w:rPr>
      </w:pPr>
      <w:r>
        <w:rPr>
          <w:rFonts w:cs="Arial"/>
          <w:szCs w:val="20"/>
        </w:rPr>
        <w:t xml:space="preserve">teneur en </w:t>
      </w:r>
      <w:proofErr w:type="spellStart"/>
      <w:r>
        <w:rPr>
          <w:rFonts w:cs="Arial"/>
          <w:szCs w:val="20"/>
        </w:rPr>
        <w:t>sels</w:t>
      </w:r>
      <w:proofErr w:type="spellEnd"/>
      <w:r>
        <w:rPr>
          <w:rFonts w:cs="Arial"/>
          <w:szCs w:val="20"/>
        </w:rPr>
        <w:t xml:space="preserve"> </w:t>
      </w:r>
      <w:proofErr w:type="spellStart"/>
      <w:r>
        <w:rPr>
          <w:rFonts w:cs="Arial"/>
          <w:szCs w:val="20"/>
        </w:rPr>
        <w:t>solubles</w:t>
      </w:r>
      <w:proofErr w:type="spellEnd"/>
      <w:r>
        <w:rPr>
          <w:rFonts w:cs="Arial"/>
          <w:szCs w:val="20"/>
        </w:rPr>
        <w:t xml:space="preserve"> </w:t>
      </w:r>
      <w:proofErr w:type="spellStart"/>
      <w:r>
        <w:rPr>
          <w:rFonts w:cs="Arial"/>
          <w:szCs w:val="20"/>
        </w:rPr>
        <w:t>actifs</w:t>
      </w:r>
      <w:proofErr w:type="spellEnd"/>
      <w:r w:rsidR="00C66D78" w:rsidRPr="00B1542E">
        <w:rPr>
          <w:rFonts w:cs="Arial"/>
          <w:szCs w:val="20"/>
        </w:rPr>
        <w:t xml:space="preserve">: S2 </w:t>
      </w:r>
    </w:p>
    <w:p w14:paraId="47EE9F44" w14:textId="75925EB7" w:rsidR="009563D7" w:rsidRPr="00A447DC" w:rsidRDefault="00B7007A"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00C66D78" w:rsidRPr="00A447DC">
        <w:rPr>
          <w:rFonts w:cs="Arial"/>
          <w:szCs w:val="20"/>
          <w:lang w:val="en-US"/>
        </w:rPr>
        <w:t xml:space="preserve">: </w:t>
      </w:r>
      <w:r w:rsidR="009563D7" w:rsidRPr="00A447DC">
        <w:rPr>
          <w:rFonts w:cs="Arial"/>
          <w:szCs w:val="20"/>
          <w:lang w:val="en-US"/>
        </w:rPr>
        <w:t>0,</w:t>
      </w:r>
      <w:r w:rsidR="00172065">
        <w:rPr>
          <w:rFonts w:cs="Arial"/>
          <w:szCs w:val="20"/>
          <w:lang w:val="en-US"/>
        </w:rPr>
        <w:t>49</w:t>
      </w:r>
      <w:r w:rsidR="009563D7" w:rsidRPr="00A447DC">
        <w:rPr>
          <w:rFonts w:cs="Arial"/>
          <w:szCs w:val="20"/>
          <w:lang w:val="en-US"/>
        </w:rPr>
        <w:t xml:space="preserve"> W/</w:t>
      </w:r>
      <w:proofErr w:type="spellStart"/>
      <w:r w:rsidR="009563D7" w:rsidRPr="00A447DC">
        <w:rPr>
          <w:rFonts w:cs="Arial"/>
          <w:szCs w:val="20"/>
          <w:lang w:val="en-US"/>
        </w:rPr>
        <w:t>m</w:t>
      </w:r>
      <w:r w:rsidR="0083729C">
        <w:rPr>
          <w:rFonts w:cs="Arial"/>
          <w:szCs w:val="20"/>
          <w:lang w:val="en-US"/>
        </w:rPr>
        <w:t>.</w:t>
      </w:r>
      <w:r w:rsidR="009563D7" w:rsidRPr="00A447DC">
        <w:rPr>
          <w:rFonts w:cs="Arial"/>
          <w:szCs w:val="20"/>
          <w:lang w:val="en-US"/>
        </w:rPr>
        <w:t>K</w:t>
      </w:r>
      <w:proofErr w:type="spellEnd"/>
    </w:p>
    <w:p w14:paraId="6B7522B0" w14:textId="7DF47FE9" w:rsidR="009563D7" w:rsidRPr="00FA5727" w:rsidRDefault="00A447DC" w:rsidP="009563D7">
      <w:pPr>
        <w:rPr>
          <w:rFonts w:cs="Arial"/>
          <w:szCs w:val="20"/>
          <w:u w:val="single"/>
        </w:rPr>
      </w:pPr>
      <w:proofErr w:type="spellStart"/>
      <w:r w:rsidRPr="00FA5727">
        <w:rPr>
          <w:rFonts w:cs="Arial"/>
          <w:szCs w:val="20"/>
          <w:u w:val="single"/>
        </w:rPr>
        <w:t>Autres</w:t>
      </w:r>
      <w:proofErr w:type="spellEnd"/>
      <w:r w:rsidRPr="00FA5727">
        <w:rPr>
          <w:rFonts w:cs="Arial"/>
          <w:szCs w:val="20"/>
          <w:u w:val="single"/>
        </w:rPr>
        <w:t xml:space="preserve"> </w:t>
      </w:r>
      <w:proofErr w:type="spellStart"/>
      <w:r w:rsidRPr="00FA5727">
        <w:rPr>
          <w:rFonts w:cs="Arial"/>
          <w:szCs w:val="20"/>
          <w:u w:val="single"/>
        </w:rPr>
        <w:t>caractéristiques</w:t>
      </w:r>
      <w:proofErr w:type="spellEnd"/>
      <w:r w:rsidR="009563D7" w:rsidRPr="00FA5727">
        <w:rPr>
          <w:rFonts w:cs="Arial"/>
          <w:szCs w:val="20"/>
          <w:u w:val="single"/>
        </w:rPr>
        <w:t>:</w:t>
      </w:r>
    </w:p>
    <w:p w14:paraId="4E9ED476" w14:textId="04E91A4A" w:rsidR="005012A4" w:rsidRDefault="00A447DC" w:rsidP="005012A4">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w:t>
      </w:r>
      <w:r w:rsidR="005012A4" w:rsidRPr="005012A4">
        <w:rPr>
          <w:rFonts w:cs="Arial"/>
          <w:szCs w:val="20"/>
        </w:rPr>
        <w:t xml:space="preserve">: </w:t>
      </w:r>
      <w:r w:rsidR="00172065">
        <w:rPr>
          <w:rFonts w:cs="Arial"/>
          <w:szCs w:val="20"/>
        </w:rPr>
        <w:t>4</w:t>
      </w:r>
      <w:r w:rsidR="005012A4" w:rsidRPr="005012A4">
        <w:rPr>
          <w:rFonts w:cs="Arial"/>
          <w:szCs w:val="20"/>
        </w:rPr>
        <w:t>,</w:t>
      </w:r>
      <w:r w:rsidR="00172065">
        <w:rPr>
          <w:rFonts w:cs="Arial"/>
          <w:szCs w:val="20"/>
        </w:rPr>
        <w:t>0</w:t>
      </w:r>
      <w:r w:rsidR="005012A4" w:rsidRPr="005012A4">
        <w:rPr>
          <w:rFonts w:cs="Arial"/>
          <w:szCs w:val="20"/>
        </w:rPr>
        <w:t xml:space="preserve"> – </w:t>
      </w:r>
      <w:r w:rsidR="00172065">
        <w:rPr>
          <w:rFonts w:cs="Arial"/>
          <w:szCs w:val="20"/>
        </w:rPr>
        <w:t>8,0</w:t>
      </w:r>
      <w:r w:rsidR="005012A4" w:rsidRPr="005012A4">
        <w:rPr>
          <w:rFonts w:cs="Arial"/>
          <w:szCs w:val="20"/>
        </w:rPr>
        <w:t xml:space="preserve"> kg/m</w:t>
      </w:r>
      <w:proofErr w:type="gramStart"/>
      <w:r w:rsidR="00C91A90" w:rsidRPr="005012A4">
        <w:rPr>
          <w:rFonts w:cs="Arial"/>
          <w:szCs w:val="20"/>
        </w:rPr>
        <w:t>².min</w:t>
      </w:r>
      <w:proofErr w:type="gramEnd"/>
      <w:r w:rsidR="005012A4" w:rsidRPr="005012A4">
        <w:rPr>
          <w:rFonts w:cs="Arial"/>
          <w:szCs w:val="20"/>
        </w:rPr>
        <w:t xml:space="preserve"> (IW</w:t>
      </w:r>
      <w:r w:rsidR="00172065">
        <w:rPr>
          <w:rFonts w:cs="Arial"/>
          <w:szCs w:val="20"/>
        </w:rPr>
        <w:t>4</w:t>
      </w:r>
      <w:r w:rsidR="005012A4" w:rsidRPr="005012A4">
        <w:rPr>
          <w:rFonts w:cs="Arial"/>
          <w:szCs w:val="20"/>
        </w:rPr>
        <w:t>)</w:t>
      </w:r>
    </w:p>
    <w:p w14:paraId="4A5459D3" w14:textId="2F92D2A0" w:rsidR="00110FFB" w:rsidRDefault="00110FFB" w:rsidP="00110FFB">
      <w:pPr>
        <w:pStyle w:val="Lijstalinea"/>
        <w:spacing w:line="240" w:lineRule="auto"/>
        <w:ind w:left="720"/>
        <w:rPr>
          <w:rFonts w:cs="Arial"/>
          <w:szCs w:val="20"/>
          <w:lang w:val="en-US"/>
        </w:rPr>
      </w:pPr>
    </w:p>
    <w:p w14:paraId="2EA71D71" w14:textId="77777777" w:rsidR="00172065" w:rsidRPr="00172065" w:rsidRDefault="00172065" w:rsidP="00110FFB">
      <w:pPr>
        <w:pStyle w:val="Lijstalinea"/>
        <w:spacing w:line="240" w:lineRule="auto"/>
        <w:ind w:left="720"/>
        <w:rPr>
          <w:rFonts w:cs="Arial"/>
          <w:szCs w:val="20"/>
          <w:lang w:val="en-US"/>
        </w:rPr>
      </w:pPr>
    </w:p>
    <w:p w14:paraId="68626FA7" w14:textId="55F81C9A"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lastRenderedPageBreak/>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(90,90): </w:t>
      </w:r>
      <w:r w:rsidR="00172065">
        <w:rPr>
          <w:rFonts w:cs="Arial"/>
          <w:szCs w:val="20"/>
          <w:lang w:val="en-US"/>
        </w:rPr>
        <w:t>NPD</w:t>
      </w:r>
    </w:p>
    <w:p w14:paraId="23623C20" w14:textId="4C78FAE5"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(lambda U</w:t>
      </w:r>
      <w:r w:rsidR="001363AB">
        <w:rPr>
          <w:rFonts w:cs="Arial"/>
          <w:szCs w:val="20"/>
          <w:lang w:val="en-US"/>
        </w:rPr>
        <w:t>i</w:t>
      </w:r>
      <w:r w:rsidR="009563D7" w:rsidRPr="00A447DC">
        <w:rPr>
          <w:rFonts w:cs="Arial"/>
          <w:szCs w:val="20"/>
          <w:lang w:val="en-US"/>
        </w:rPr>
        <w:t xml:space="preserve">): </w:t>
      </w:r>
      <w:r w:rsidR="00172065">
        <w:rPr>
          <w:rFonts w:cs="Arial"/>
          <w:szCs w:val="20"/>
          <w:lang w:val="en-US"/>
        </w:rPr>
        <w:t>NPD</w:t>
      </w:r>
    </w:p>
    <w:p w14:paraId="0AA96508" w14:textId="2C747826" w:rsidR="009563D7" w:rsidRPr="001363AB" w:rsidRDefault="001363AB"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1363AB">
        <w:rPr>
          <w:rFonts w:cs="Arial"/>
          <w:szCs w:val="20"/>
          <w:lang w:val="en-US"/>
        </w:rPr>
        <w:t xml:space="preserve"> </w:t>
      </w:r>
      <w:r w:rsidR="009563D7" w:rsidRPr="001363AB">
        <w:rPr>
          <w:rFonts w:cs="Arial"/>
          <w:szCs w:val="20"/>
          <w:lang w:val="en-US"/>
        </w:rPr>
        <w:t xml:space="preserve">10, </w:t>
      </w:r>
      <w:r w:rsidRPr="001363AB">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1363AB">
        <w:rPr>
          <w:rFonts w:cs="Arial"/>
          <w:szCs w:val="20"/>
          <w:lang w:val="en-US"/>
        </w:rPr>
        <w:t xml:space="preserve"> (lambda </w:t>
      </w:r>
      <w:proofErr w:type="spellStart"/>
      <w:r w:rsidR="009563D7" w:rsidRPr="001363AB">
        <w:rPr>
          <w:rFonts w:cs="Arial"/>
          <w:szCs w:val="20"/>
          <w:lang w:val="en-US"/>
        </w:rPr>
        <w:t>Ue</w:t>
      </w:r>
      <w:proofErr w:type="spellEnd"/>
      <w:r w:rsidR="009563D7" w:rsidRPr="001363AB">
        <w:rPr>
          <w:rFonts w:cs="Arial"/>
          <w:szCs w:val="20"/>
          <w:lang w:val="en-US"/>
        </w:rPr>
        <w:t xml:space="preserve">): </w:t>
      </w:r>
      <w:r w:rsidR="00172065">
        <w:rPr>
          <w:rFonts w:cs="Arial"/>
          <w:szCs w:val="20"/>
          <w:lang w:val="en-US"/>
        </w:rPr>
        <w:t>NPD</w:t>
      </w:r>
    </w:p>
    <w:p w14:paraId="3BDC6FB1" w14:textId="28C88DAA" w:rsidR="00526DD4" w:rsidRPr="00690FD3" w:rsidRDefault="001363AB" w:rsidP="00FE0F71">
      <w:pPr>
        <w:rPr>
          <w:rFonts w:cs="Arial"/>
          <w:szCs w:val="20"/>
          <w:u w:val="single"/>
          <w:lang w:val="en-US"/>
        </w:rPr>
      </w:pPr>
      <w:proofErr w:type="spellStart"/>
      <w:r w:rsidRPr="00690FD3">
        <w:rPr>
          <w:rFonts w:cs="Arial"/>
          <w:szCs w:val="20"/>
          <w:u w:val="single"/>
          <w:lang w:val="en-US"/>
        </w:rPr>
        <w:t>Caractéristiques</w:t>
      </w:r>
      <w:proofErr w:type="spellEnd"/>
      <w:r w:rsidRPr="00690FD3">
        <w:rPr>
          <w:rFonts w:cs="Arial"/>
          <w:szCs w:val="20"/>
          <w:u w:val="single"/>
          <w:lang w:val="en-US"/>
        </w:rPr>
        <w:t xml:space="preserve"> </w:t>
      </w:r>
      <w:proofErr w:type="spellStart"/>
      <w:r w:rsidRPr="00690FD3">
        <w:rPr>
          <w:rFonts w:cs="Arial"/>
          <w:szCs w:val="20"/>
          <w:u w:val="single"/>
          <w:lang w:val="en-US"/>
        </w:rPr>
        <w:t>d’apparence</w:t>
      </w:r>
      <w:proofErr w:type="spellEnd"/>
    </w:p>
    <w:p w14:paraId="27B646CC" w14:textId="2AF34597" w:rsidR="006C395E" w:rsidRPr="00690FD3" w:rsidRDefault="001363AB" w:rsidP="00FE0F71">
      <w:pPr>
        <w:rPr>
          <w:rFonts w:cs="Arial"/>
          <w:szCs w:val="20"/>
          <w:lang w:val="en-US"/>
        </w:rPr>
      </w:pPr>
      <w:r w:rsidRPr="001363AB">
        <w:rPr>
          <w:rFonts w:cs="Arial"/>
          <w:szCs w:val="20"/>
          <w:lang w:val="fr-FR"/>
        </w:rPr>
        <w:t>Dans minimum 9</w:t>
      </w:r>
      <w:r>
        <w:rPr>
          <w:rFonts w:cs="Arial"/>
          <w:szCs w:val="20"/>
          <w:lang w:val="fr-FR"/>
        </w:rPr>
        <w:t>5</w:t>
      </w:r>
      <w:r w:rsidRPr="001363AB">
        <w:rPr>
          <w:rFonts w:cs="Arial"/>
          <w:szCs w:val="20"/>
          <w:lang w:val="fr-FR"/>
        </w:rPr>
        <w:t>% de la fourniture, au moins une panneresse et une boutisse ne présentent aucun dégât.</w:t>
      </w:r>
      <w:r w:rsidR="00FE0F71" w:rsidRPr="00690FD3">
        <w:rPr>
          <w:rFonts w:cs="Arial"/>
          <w:szCs w:val="20"/>
          <w:lang w:val="en-US"/>
        </w:rPr>
        <w:t xml:space="preserve"> </w:t>
      </w:r>
    </w:p>
    <w:p w14:paraId="20DD2A5E" w14:textId="4364D094" w:rsidR="00FE0F71" w:rsidRPr="001363AB" w:rsidRDefault="001363AB" w:rsidP="00FE0F71">
      <w:pPr>
        <w:rPr>
          <w:rFonts w:cs="Arial"/>
          <w:szCs w:val="20"/>
          <w:lang w:val="en-US"/>
        </w:rPr>
      </w:pPr>
      <w:r w:rsidRPr="001363AB">
        <w:rPr>
          <w:rFonts w:cs="Arial"/>
          <w:szCs w:val="20"/>
          <w:lang w:val="fr-FR"/>
        </w:rPr>
        <w:t xml:space="preserve">Le nombre de briques avec défaut ne peut dépasser les </w:t>
      </w:r>
      <w:r>
        <w:rPr>
          <w:rFonts w:cs="Arial"/>
          <w:szCs w:val="20"/>
          <w:lang w:val="fr-FR"/>
        </w:rPr>
        <w:t>3</w:t>
      </w:r>
      <w:r w:rsidRPr="001363AB">
        <w:rPr>
          <w:rFonts w:cs="Arial"/>
          <w:szCs w:val="20"/>
          <w:lang w:val="fr-FR"/>
        </w:rPr>
        <w:t>%.</w:t>
      </w:r>
      <w:r>
        <w:rPr>
          <w:rFonts w:cs="Arial"/>
          <w:sz w:val="22"/>
          <w:lang w:val="fr-FR"/>
        </w:rPr>
        <w:t xml:space="preserve"> </w:t>
      </w:r>
      <w:r w:rsidRPr="001363AB">
        <w:rPr>
          <w:rFonts w:cs="Arial"/>
          <w:szCs w:val="20"/>
          <w:lang w:val="fr-FR"/>
        </w:rPr>
        <w:t xml:space="preserve">Sont considérés comme </w:t>
      </w:r>
      <w:r w:rsidR="00C91A90" w:rsidRPr="001363AB">
        <w:rPr>
          <w:rFonts w:cs="Arial"/>
          <w:szCs w:val="20"/>
          <w:lang w:val="fr-FR"/>
        </w:rPr>
        <w:t>défaut</w:t>
      </w:r>
      <w:r w:rsidR="00C91A90">
        <w:rPr>
          <w:rFonts w:cs="Arial"/>
          <w:sz w:val="22"/>
          <w:lang w:val="fr-FR"/>
        </w:rPr>
        <w:t>:</w:t>
      </w:r>
    </w:p>
    <w:p w14:paraId="09943C18" w14:textId="77777777" w:rsidR="001363AB"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la présence d’inclusions qui, par gonflement, pourrait provoquer des éclats dans la surface de la brique</w:t>
      </w:r>
    </w:p>
    <w:p w14:paraId="5B7472BE" w14:textId="4B5F4213" w:rsidR="00FE0F71"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des fissures ayant une largeur ≥0,2mm reliant au moins deux arêtes</w:t>
      </w:r>
    </w:p>
    <w:p w14:paraId="31631E23" w14:textId="63DD21F5" w:rsidR="00A777DE" w:rsidRPr="005C29D6" w:rsidRDefault="005C29D6" w:rsidP="00C66D78">
      <w:pPr>
        <w:rPr>
          <w:rFonts w:cs="Arial"/>
          <w:szCs w:val="20"/>
          <w:lang w:val="en-US"/>
        </w:rPr>
      </w:pPr>
      <w:r w:rsidRPr="005C29D6">
        <w:rPr>
          <w:rFonts w:cs="Arial"/>
          <w:szCs w:val="20"/>
          <w:lang w:val="fr-FR"/>
        </w:rPr>
        <w:t xml:space="preserve">Tout dégât et défaut doivent être signalés avant la mise en œuvre. L’observation de la maçonnerie se fait à une distance de </w:t>
      </w:r>
      <w:r w:rsidR="004C6316">
        <w:rPr>
          <w:rFonts w:cs="Arial"/>
          <w:szCs w:val="20"/>
          <w:lang w:val="fr-FR"/>
        </w:rPr>
        <w:t>3</w:t>
      </w:r>
      <w:r w:rsidRPr="005C29D6">
        <w:rPr>
          <w:rFonts w:cs="Arial"/>
          <w:szCs w:val="20"/>
          <w:lang w:val="fr-FR"/>
        </w:rPr>
        <w:t xml:space="preserve"> mètres.</w:t>
      </w:r>
      <w:r w:rsidR="00FE0F71" w:rsidRPr="005C29D6">
        <w:rPr>
          <w:rFonts w:cs="Arial"/>
          <w:szCs w:val="20"/>
          <w:lang w:val="en-US"/>
        </w:rPr>
        <w:t xml:space="preserve"> </w:t>
      </w:r>
    </w:p>
    <w:p w14:paraId="19E7D58D" w14:textId="6427C746" w:rsidR="00C66D78" w:rsidRPr="00690FD3" w:rsidRDefault="00C66D78" w:rsidP="00C66D78">
      <w:pPr>
        <w:rPr>
          <w:rFonts w:cs="Arial"/>
          <w:szCs w:val="20"/>
          <w:lang w:val="en-US"/>
        </w:rPr>
      </w:pPr>
      <w:proofErr w:type="spellStart"/>
      <w:r w:rsidRPr="00690FD3">
        <w:rPr>
          <w:rFonts w:cs="Arial"/>
          <w:szCs w:val="20"/>
          <w:u w:val="single"/>
          <w:lang w:val="en-US"/>
        </w:rPr>
        <w:t>Norme</w:t>
      </w:r>
      <w:r w:rsidR="005C29D6" w:rsidRPr="00690FD3">
        <w:rPr>
          <w:rFonts w:cs="Arial"/>
          <w:szCs w:val="20"/>
          <w:u w:val="single"/>
          <w:lang w:val="en-US"/>
        </w:rPr>
        <w:t>s</w:t>
      </w:r>
      <w:proofErr w:type="spellEnd"/>
      <w:r w:rsidRPr="00690FD3">
        <w:rPr>
          <w:rFonts w:cs="Arial"/>
          <w:szCs w:val="20"/>
          <w:lang w:val="en-US"/>
        </w:rPr>
        <w:t>:</w:t>
      </w:r>
    </w:p>
    <w:p w14:paraId="6DF84881" w14:textId="7862B5EE" w:rsidR="00C66D78" w:rsidRPr="005C29D6" w:rsidRDefault="005C29D6" w:rsidP="00C66D78">
      <w:pPr>
        <w:rPr>
          <w:rFonts w:cs="Arial"/>
          <w:szCs w:val="20"/>
          <w:lang w:val="en-US"/>
        </w:rPr>
      </w:pPr>
      <w:r w:rsidRPr="005C29D6">
        <w:rPr>
          <w:rFonts w:cs="Arial"/>
          <w:szCs w:val="20"/>
          <w:lang w:val="fr-FR"/>
        </w:rPr>
        <w:t>Le fabriquant peut soumettre</w:t>
      </w:r>
      <w:r w:rsidRPr="00885CBE">
        <w:rPr>
          <w:rFonts w:cs="Arial"/>
          <w:sz w:val="22"/>
          <w:lang w:val="fr-FR"/>
        </w:rPr>
        <w:t xml:space="preserve"> </w:t>
      </w:r>
      <w:r w:rsidRPr="005C29D6">
        <w:rPr>
          <w:rFonts w:cs="Arial"/>
          <w:szCs w:val="20"/>
          <w:lang w:val="en-US"/>
        </w:rPr>
        <w:t xml:space="preserve">la </w:t>
      </w:r>
      <w:proofErr w:type="spellStart"/>
      <w:r w:rsidRPr="005C29D6">
        <w:rPr>
          <w:rFonts w:cs="Arial"/>
          <w:szCs w:val="20"/>
          <w:lang w:val="en-US"/>
        </w:rPr>
        <w:t>décla</w:t>
      </w:r>
      <w:r w:rsidR="00690FD3">
        <w:rPr>
          <w:rFonts w:cs="Arial"/>
          <w:szCs w:val="20"/>
          <w:lang w:val="en-US"/>
        </w:rPr>
        <w:t>r</w:t>
      </w:r>
      <w:r w:rsidRPr="005C29D6">
        <w:rPr>
          <w:rFonts w:cs="Arial"/>
          <w:szCs w:val="20"/>
          <w:lang w:val="en-US"/>
        </w:rPr>
        <w:t>ation</w:t>
      </w:r>
      <w:proofErr w:type="spellEnd"/>
      <w:r w:rsidRPr="005C29D6">
        <w:rPr>
          <w:rFonts w:cs="Arial"/>
          <w:szCs w:val="20"/>
          <w:lang w:val="en-US"/>
        </w:rPr>
        <w:t xml:space="preserve"> des performances</w:t>
      </w:r>
      <w:r w:rsidR="00526DD4" w:rsidRPr="005C29D6">
        <w:rPr>
          <w:rFonts w:cs="Arial"/>
          <w:szCs w:val="20"/>
          <w:lang w:val="en-US"/>
        </w:rPr>
        <w:t xml:space="preserve"> </w:t>
      </w:r>
      <w:proofErr w:type="spellStart"/>
      <w:r w:rsidR="00526DD4" w:rsidRPr="005C29D6">
        <w:rPr>
          <w:rFonts w:cs="Arial"/>
          <w:szCs w:val="20"/>
          <w:lang w:val="en-US"/>
        </w:rPr>
        <w:t>DoP</w:t>
      </w:r>
      <w:proofErr w:type="spellEnd"/>
      <w:r w:rsidRPr="005C29D6">
        <w:rPr>
          <w:rFonts w:cs="Arial"/>
          <w:szCs w:val="20"/>
          <w:lang w:val="en-US"/>
        </w:rPr>
        <w:t xml:space="preserve">, en </w:t>
      </w:r>
      <w:proofErr w:type="spellStart"/>
      <w:r w:rsidRPr="005C29D6">
        <w:rPr>
          <w:rFonts w:cs="Arial"/>
          <w:szCs w:val="20"/>
          <w:lang w:val="en-US"/>
        </w:rPr>
        <w:t>conformité</w:t>
      </w:r>
      <w:proofErr w:type="spellEnd"/>
      <w:r w:rsidRPr="005C29D6">
        <w:rPr>
          <w:rFonts w:cs="Arial"/>
          <w:szCs w:val="20"/>
          <w:lang w:val="en-US"/>
        </w:rPr>
        <w:t xml:space="preserve"> avec la </w:t>
      </w:r>
      <w:proofErr w:type="spellStart"/>
      <w:r w:rsidRPr="005C29D6">
        <w:rPr>
          <w:rFonts w:cs="Arial"/>
          <w:szCs w:val="20"/>
          <w:lang w:val="en-US"/>
        </w:rPr>
        <w:t>norme</w:t>
      </w:r>
      <w:proofErr w:type="spellEnd"/>
      <w:r w:rsidR="00C66D78" w:rsidRPr="005C29D6">
        <w:rPr>
          <w:rFonts w:cs="Arial"/>
          <w:szCs w:val="20"/>
          <w:lang w:val="en-US"/>
        </w:rPr>
        <w:t xml:space="preserve"> EN 771-1.</w:t>
      </w:r>
      <w:r w:rsidR="00526DD4" w:rsidRPr="005C29D6">
        <w:rPr>
          <w:rFonts w:cs="Arial"/>
          <w:szCs w:val="20"/>
          <w:lang w:val="en-US"/>
        </w:rPr>
        <w:t xml:space="preserve"> </w:t>
      </w:r>
      <w:proofErr w:type="spellStart"/>
      <w:r w:rsidRPr="005C29D6">
        <w:rPr>
          <w:rFonts w:cs="Arial"/>
          <w:szCs w:val="20"/>
          <w:lang w:val="en-US"/>
        </w:rPr>
        <w:t>Cette</w:t>
      </w:r>
      <w:proofErr w:type="spellEnd"/>
      <w:r w:rsidR="00526DD4" w:rsidRPr="005C29D6">
        <w:rPr>
          <w:rFonts w:cs="Arial"/>
          <w:szCs w:val="20"/>
          <w:lang w:val="en-US"/>
        </w:rPr>
        <w:t xml:space="preserve"> </w:t>
      </w:r>
      <w:proofErr w:type="spellStart"/>
      <w:r w:rsidR="00526DD4" w:rsidRPr="005C29D6">
        <w:rPr>
          <w:rFonts w:cs="Arial"/>
          <w:szCs w:val="20"/>
          <w:lang w:val="en-US"/>
        </w:rPr>
        <w:t>DoP</w:t>
      </w:r>
      <w:proofErr w:type="spellEnd"/>
      <w:r w:rsidR="00526DD4" w:rsidRPr="005C29D6">
        <w:rPr>
          <w:rFonts w:cs="Arial"/>
          <w:szCs w:val="20"/>
          <w:lang w:val="en-US"/>
        </w:rPr>
        <w:t xml:space="preserve"> </w:t>
      </w:r>
      <w:proofErr w:type="spellStart"/>
      <w:r w:rsidRPr="005C29D6">
        <w:rPr>
          <w:rFonts w:cs="Arial"/>
          <w:szCs w:val="20"/>
          <w:lang w:val="en-US"/>
        </w:rPr>
        <w:t>est</w:t>
      </w:r>
      <w:proofErr w:type="spellEnd"/>
      <w:r w:rsidRPr="005C29D6">
        <w:rPr>
          <w:rFonts w:cs="Arial"/>
          <w:szCs w:val="20"/>
          <w:lang w:val="en-US"/>
        </w:rPr>
        <w:t xml:space="preserve"> disponible sur la page internet de la </w:t>
      </w:r>
      <w:proofErr w:type="spellStart"/>
      <w:r w:rsidRPr="005C29D6">
        <w:rPr>
          <w:rFonts w:cs="Arial"/>
          <w:szCs w:val="20"/>
          <w:lang w:val="en-US"/>
        </w:rPr>
        <w:t>brique</w:t>
      </w:r>
      <w:proofErr w:type="spellEnd"/>
      <w:r w:rsidRPr="005C29D6">
        <w:rPr>
          <w:rFonts w:cs="Arial"/>
          <w:szCs w:val="20"/>
          <w:lang w:val="en-US"/>
        </w:rPr>
        <w:t xml:space="preserve"> sur</w:t>
      </w:r>
      <w:r w:rsidR="00526DD4" w:rsidRPr="005C29D6">
        <w:rPr>
          <w:rFonts w:cs="Arial"/>
          <w:szCs w:val="20"/>
          <w:lang w:val="en-US"/>
        </w:rPr>
        <w:t xml:space="preserve"> </w:t>
      </w:r>
      <w:hyperlink r:id="rId10" w:history="1">
        <w:r w:rsidR="00FA5727" w:rsidRPr="00825396">
          <w:rPr>
            <w:rStyle w:val="Hyperlink"/>
            <w:rFonts w:cs="Arial"/>
            <w:szCs w:val="20"/>
            <w:lang w:val="en-US"/>
          </w:rPr>
          <w:t>www.vandersanden.com</w:t>
        </w:r>
      </w:hyperlink>
      <w:r w:rsidR="00FA5727">
        <w:rPr>
          <w:rFonts w:cs="Arial"/>
          <w:szCs w:val="20"/>
          <w:lang w:val="en-US"/>
        </w:rPr>
        <w:t xml:space="preserve"> et </w:t>
      </w:r>
      <w:proofErr w:type="spellStart"/>
      <w:r w:rsidR="007F2F9B">
        <w:rPr>
          <w:rFonts w:cs="Arial"/>
          <w:szCs w:val="20"/>
          <w:lang w:val="en-US"/>
        </w:rPr>
        <w:t>peut</w:t>
      </w:r>
      <w:proofErr w:type="spellEnd"/>
      <w:r w:rsidR="007F2F9B">
        <w:rPr>
          <w:rFonts w:cs="Arial"/>
          <w:szCs w:val="20"/>
          <w:lang w:val="en-US"/>
        </w:rPr>
        <w:t xml:space="preserve"> </w:t>
      </w:r>
      <w:proofErr w:type="spellStart"/>
      <w:r w:rsidR="007F2F9B">
        <w:rPr>
          <w:rFonts w:cs="Arial"/>
          <w:szCs w:val="20"/>
          <w:lang w:val="en-US"/>
        </w:rPr>
        <w:t>être</w:t>
      </w:r>
      <w:proofErr w:type="spellEnd"/>
      <w:r w:rsidR="00FA5727">
        <w:rPr>
          <w:rFonts w:cs="Arial"/>
          <w:szCs w:val="20"/>
          <w:lang w:val="en-US"/>
        </w:rPr>
        <w:t xml:space="preserve"> </w:t>
      </w:r>
      <w:proofErr w:type="spellStart"/>
      <w:r w:rsidR="00FA5727">
        <w:rPr>
          <w:rFonts w:cs="Arial"/>
          <w:szCs w:val="20"/>
          <w:lang w:val="en-US"/>
        </w:rPr>
        <w:t>retrouv</w:t>
      </w:r>
      <w:r w:rsidR="007F2F9B">
        <w:rPr>
          <w:rFonts w:cs="Arial"/>
          <w:szCs w:val="20"/>
          <w:lang w:val="en-US"/>
        </w:rPr>
        <w:t>ée</w:t>
      </w:r>
      <w:proofErr w:type="spellEnd"/>
      <w:r w:rsidR="00FA5727">
        <w:rPr>
          <w:rFonts w:cs="Arial"/>
          <w:szCs w:val="20"/>
          <w:lang w:val="en-US"/>
        </w:rPr>
        <w:t xml:space="preserve"> par le </w:t>
      </w:r>
      <w:proofErr w:type="spellStart"/>
      <w:r w:rsidR="00FA5727">
        <w:rPr>
          <w:rFonts w:cs="Arial"/>
          <w:szCs w:val="20"/>
          <w:lang w:val="en-US"/>
        </w:rPr>
        <w:t>numéro</w:t>
      </w:r>
      <w:proofErr w:type="spellEnd"/>
      <w:r w:rsidR="00FA5727">
        <w:rPr>
          <w:rFonts w:cs="Arial"/>
          <w:szCs w:val="20"/>
          <w:lang w:val="en-US"/>
        </w:rPr>
        <w:t xml:space="preserve"> </w:t>
      </w:r>
      <w:proofErr w:type="spellStart"/>
      <w:r w:rsidR="00FA5727">
        <w:rPr>
          <w:rFonts w:cs="Arial"/>
          <w:szCs w:val="20"/>
          <w:lang w:val="en-US"/>
        </w:rPr>
        <w:t>DoP</w:t>
      </w:r>
      <w:proofErr w:type="spellEnd"/>
      <w:r w:rsidR="00FA5727">
        <w:rPr>
          <w:rFonts w:cs="Arial"/>
          <w:szCs w:val="20"/>
          <w:lang w:val="en-US"/>
        </w:rPr>
        <w:t xml:space="preserve"> qui se </w:t>
      </w:r>
      <w:proofErr w:type="spellStart"/>
      <w:r w:rsidR="00FA5727">
        <w:rPr>
          <w:rFonts w:cs="Arial"/>
          <w:szCs w:val="20"/>
          <w:lang w:val="en-US"/>
        </w:rPr>
        <w:t>trouve</w:t>
      </w:r>
      <w:proofErr w:type="spellEnd"/>
      <w:r w:rsidR="00FA5727">
        <w:rPr>
          <w:rFonts w:cs="Arial"/>
          <w:szCs w:val="20"/>
          <w:lang w:val="en-US"/>
        </w:rPr>
        <w:t xml:space="preserve"> sur le bon de livraison et le document </w:t>
      </w:r>
      <w:proofErr w:type="spellStart"/>
      <w:r w:rsidR="00FA5727">
        <w:rPr>
          <w:rFonts w:cs="Arial"/>
          <w:szCs w:val="20"/>
          <w:lang w:val="en-US"/>
        </w:rPr>
        <w:t>d’emballage</w:t>
      </w:r>
      <w:proofErr w:type="spellEnd"/>
      <w:r w:rsidR="00FA5727">
        <w:rPr>
          <w:rFonts w:cs="Arial"/>
          <w:szCs w:val="20"/>
          <w:lang w:val="en-US"/>
        </w:rPr>
        <w:t>.</w:t>
      </w:r>
    </w:p>
    <w:p w14:paraId="6902653C" w14:textId="77777777" w:rsidR="00C66D78" w:rsidRPr="005C29D6" w:rsidRDefault="00C66D78" w:rsidP="00C66D78">
      <w:pPr>
        <w:rPr>
          <w:rFonts w:cs="Arial"/>
          <w:szCs w:val="20"/>
          <w:lang w:val="en-US"/>
        </w:rPr>
      </w:pPr>
    </w:p>
    <w:p w14:paraId="1BF2B00D" w14:textId="7DAB59C7" w:rsidR="00C66D78" w:rsidRPr="005C29D6" w:rsidRDefault="005C29D6" w:rsidP="00C66D78">
      <w:pPr>
        <w:rPr>
          <w:rFonts w:cs="Arial"/>
          <w:szCs w:val="20"/>
          <w:lang w:val="en-US"/>
        </w:rPr>
      </w:pPr>
      <w:proofErr w:type="spellStart"/>
      <w:r w:rsidRPr="00FA5727">
        <w:rPr>
          <w:rFonts w:cs="Arial"/>
          <w:b/>
          <w:szCs w:val="20"/>
          <w:u w:val="single"/>
          <w:lang w:val="en-US"/>
        </w:rPr>
        <w:t>Exécution</w:t>
      </w:r>
      <w:proofErr w:type="spellEnd"/>
      <w:r w:rsidR="00C66D78" w:rsidRPr="005C29D6">
        <w:rPr>
          <w:rFonts w:cs="Arial"/>
          <w:szCs w:val="20"/>
          <w:lang w:val="en-US"/>
        </w:rPr>
        <w:t xml:space="preserve">: </w:t>
      </w:r>
    </w:p>
    <w:p w14:paraId="79EB3135" w14:textId="5C076BD1" w:rsidR="00343EC2" w:rsidRPr="005C29D6" w:rsidRDefault="005C29D6" w:rsidP="00343EC2">
      <w:pPr>
        <w:rPr>
          <w:rFonts w:cs="Arial"/>
          <w:szCs w:val="20"/>
          <w:lang w:val="en-US"/>
        </w:rPr>
      </w:pPr>
      <w:r w:rsidRPr="005C29D6">
        <w:rPr>
          <w:rFonts w:cs="Arial"/>
          <w:szCs w:val="20"/>
          <w:lang w:val="fr-FR"/>
        </w:rPr>
        <w:t>La quantité totale des briques de façade sera livrée sur chantier avant le début des travaux afin de faciliter le mélange correct des briques et ainsi réduire au maximum des différences de teinte éventuelles</w:t>
      </w:r>
      <w:r w:rsidR="00343EC2" w:rsidRPr="005C29D6">
        <w:rPr>
          <w:rFonts w:cs="Arial"/>
          <w:szCs w:val="20"/>
          <w:lang w:val="en-US"/>
        </w:rPr>
        <w:t>.</w:t>
      </w:r>
    </w:p>
    <w:p w14:paraId="05FA6A2E" w14:textId="77777777" w:rsidR="005C29D6" w:rsidRDefault="005C29D6" w:rsidP="005C29D6">
      <w:pPr>
        <w:rPr>
          <w:rFonts w:cs="Arial"/>
          <w:sz w:val="22"/>
          <w:lang w:val="fr-FR"/>
        </w:rPr>
      </w:pPr>
      <w:r w:rsidRPr="005C29D6">
        <w:rPr>
          <w:rFonts w:cs="Arial"/>
          <w:szCs w:val="20"/>
          <w:lang w:val="fr-FR"/>
        </w:rPr>
        <w:t xml:space="preserve">Les briques de parement seront toujours prélevées en diagonale de 4 à 5 paquets différents.  Les instructions du fabricant pour la mise en </w:t>
      </w:r>
      <w:proofErr w:type="spellStart"/>
      <w:r w:rsidRPr="005C29D6">
        <w:rPr>
          <w:rFonts w:cs="Arial"/>
          <w:szCs w:val="20"/>
          <w:lang w:val="fr-FR"/>
        </w:rPr>
        <w:t>oeuvre</w:t>
      </w:r>
      <w:proofErr w:type="spellEnd"/>
      <w:r w:rsidRPr="005C29D6">
        <w:rPr>
          <w:rFonts w:cs="Arial"/>
          <w:szCs w:val="20"/>
          <w:lang w:val="fr-FR"/>
        </w:rPr>
        <w:t>, incluses dans chaque paquet de briques, seront suivies.</w:t>
      </w:r>
      <w:r>
        <w:rPr>
          <w:rFonts w:cs="Arial"/>
          <w:szCs w:val="20"/>
          <w:lang w:val="fr-FR"/>
        </w:rPr>
        <w:t xml:space="preserve"> </w:t>
      </w:r>
      <w:r w:rsidRPr="005C29D6">
        <w:rPr>
          <w:rFonts w:cs="Arial"/>
          <w:szCs w:val="20"/>
          <w:lang w:val="fr-FR"/>
        </w:rPr>
        <w:t>Il faut tenir compte avec les tolérances en dimensions des briques moulées-main afin de déterminer la longueur et la hauteur moyennes.</w:t>
      </w:r>
      <w:r w:rsidRPr="00032D26">
        <w:rPr>
          <w:rFonts w:cs="Arial"/>
          <w:sz w:val="22"/>
          <w:lang w:val="fr-FR"/>
        </w:rPr>
        <w:t xml:space="preserve"> </w:t>
      </w:r>
    </w:p>
    <w:p w14:paraId="272427E1" w14:textId="300D6155" w:rsidR="00343EC2" w:rsidRPr="00690FD3" w:rsidRDefault="005C29D6" w:rsidP="005C29D6">
      <w:pPr>
        <w:rPr>
          <w:rFonts w:cs="Arial"/>
          <w:szCs w:val="20"/>
          <w:lang w:val="en-US"/>
        </w:rPr>
      </w:pPr>
      <w:r w:rsidRPr="007748BA">
        <w:rPr>
          <w:rFonts w:cs="Arial"/>
          <w:szCs w:val="20"/>
          <w:lang w:val="en-US"/>
        </w:rPr>
        <w:t xml:space="preserve">Les </w:t>
      </w:r>
      <w:proofErr w:type="spellStart"/>
      <w:r w:rsidRPr="007748BA">
        <w:rPr>
          <w:rFonts w:cs="Arial"/>
          <w:szCs w:val="20"/>
          <w:lang w:val="en-US"/>
        </w:rPr>
        <w:t>briques</w:t>
      </w:r>
      <w:proofErr w:type="spellEnd"/>
      <w:r w:rsidRPr="007748BA">
        <w:rPr>
          <w:rFonts w:cs="Arial"/>
          <w:szCs w:val="20"/>
          <w:lang w:val="en-US"/>
        </w:rPr>
        <w:t xml:space="preserve"> de </w:t>
      </w:r>
      <w:proofErr w:type="spellStart"/>
      <w:r w:rsidRPr="007748BA">
        <w:rPr>
          <w:rFonts w:cs="Arial"/>
          <w:szCs w:val="20"/>
          <w:lang w:val="en-US"/>
        </w:rPr>
        <w:t>parement</w:t>
      </w:r>
      <w:proofErr w:type="spellEnd"/>
      <w:r w:rsidRPr="007748BA">
        <w:rPr>
          <w:rFonts w:cs="Arial"/>
          <w:szCs w:val="20"/>
          <w:lang w:val="en-US"/>
        </w:rPr>
        <w:t xml:space="preserve">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un mortier de </w:t>
      </w:r>
      <w:proofErr w:type="spellStart"/>
      <w:r w:rsidRPr="007748BA">
        <w:rPr>
          <w:rFonts w:cs="Arial"/>
          <w:szCs w:val="20"/>
          <w:lang w:val="en-US"/>
        </w:rPr>
        <w:t>maçonnerie</w:t>
      </w:r>
      <w:proofErr w:type="spellEnd"/>
      <w:r w:rsidR="00202E8F" w:rsidRPr="007748BA">
        <w:rPr>
          <w:rFonts w:cs="Arial"/>
          <w:szCs w:val="20"/>
          <w:lang w:val="en-US"/>
        </w:rPr>
        <w:t xml:space="preserve"> /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w:t>
      </w:r>
      <w:r w:rsidR="007748BA" w:rsidRPr="007748BA">
        <w:rPr>
          <w:rFonts w:cs="Arial"/>
          <w:szCs w:val="20"/>
          <w:lang w:val="en-US"/>
        </w:rPr>
        <w:t>un mortier à joints minces</w:t>
      </w:r>
      <w:r w:rsidR="00202E8F" w:rsidRPr="007748BA">
        <w:rPr>
          <w:rFonts w:cs="Arial"/>
          <w:szCs w:val="20"/>
          <w:lang w:val="en-US"/>
        </w:rPr>
        <w:t xml:space="preserve"> / </w:t>
      </w:r>
      <w:proofErr w:type="spellStart"/>
      <w:r w:rsidR="007748BA" w:rsidRPr="007748BA">
        <w:rPr>
          <w:rFonts w:cs="Arial"/>
          <w:szCs w:val="20"/>
          <w:lang w:val="en-US"/>
        </w:rPr>
        <w:t>seront</w:t>
      </w:r>
      <w:proofErr w:type="spellEnd"/>
      <w:r w:rsidR="007748BA" w:rsidRPr="007748BA">
        <w:rPr>
          <w:rFonts w:cs="Arial"/>
          <w:szCs w:val="20"/>
          <w:lang w:val="en-US"/>
        </w:rPr>
        <w:t xml:space="preserve"> </w:t>
      </w:r>
      <w:proofErr w:type="spellStart"/>
      <w:r w:rsidR="007748BA" w:rsidRPr="007748BA">
        <w:rPr>
          <w:rFonts w:cs="Arial"/>
          <w:szCs w:val="20"/>
          <w:lang w:val="en-US"/>
        </w:rPr>
        <w:t>colllées</w:t>
      </w:r>
      <w:proofErr w:type="spellEnd"/>
      <w:r w:rsidR="007748BA" w:rsidRPr="007748BA">
        <w:rPr>
          <w:rFonts w:cs="Arial"/>
          <w:szCs w:val="20"/>
          <w:lang w:val="en-US"/>
        </w:rPr>
        <w:t xml:space="preserve"> avec un mortier-</w:t>
      </w:r>
      <w:proofErr w:type="spellStart"/>
      <w:r w:rsidR="007748BA" w:rsidRPr="007748BA">
        <w:rPr>
          <w:rFonts w:cs="Arial"/>
          <w:szCs w:val="20"/>
          <w:lang w:val="en-US"/>
        </w:rPr>
        <w:t>colle</w:t>
      </w:r>
      <w:proofErr w:type="spellEnd"/>
      <w:r w:rsidR="007748BA" w:rsidRPr="007748BA">
        <w:rPr>
          <w:rFonts w:cs="Arial"/>
          <w:szCs w:val="20"/>
          <w:lang w:val="en-US"/>
        </w:rPr>
        <w:t>.</w:t>
      </w:r>
      <w:r w:rsidR="00202E8F" w:rsidRPr="007748BA">
        <w:rPr>
          <w:rFonts w:cs="Arial"/>
          <w:szCs w:val="20"/>
          <w:lang w:val="en-US"/>
        </w:rPr>
        <w:t xml:space="preserve"> </w:t>
      </w:r>
      <w:r w:rsidR="00202E8F" w:rsidRPr="00690FD3">
        <w:rPr>
          <w:rFonts w:cs="Arial"/>
          <w:i/>
          <w:szCs w:val="20"/>
          <w:lang w:val="en-US"/>
        </w:rPr>
        <w:t>(</w:t>
      </w:r>
      <w:proofErr w:type="spellStart"/>
      <w:r w:rsidR="00202E8F" w:rsidRPr="00690FD3">
        <w:rPr>
          <w:rFonts w:cs="Arial"/>
          <w:i/>
          <w:szCs w:val="20"/>
          <w:lang w:val="en-US"/>
        </w:rPr>
        <w:t>s</w:t>
      </w:r>
      <w:r w:rsidR="007748BA" w:rsidRPr="00690FD3">
        <w:rPr>
          <w:rFonts w:cs="Arial"/>
          <w:i/>
          <w:szCs w:val="20"/>
          <w:lang w:val="en-US"/>
        </w:rPr>
        <w:t>upprimer</w:t>
      </w:r>
      <w:proofErr w:type="spellEnd"/>
      <w:r w:rsidR="007748BA" w:rsidRPr="00690FD3">
        <w:rPr>
          <w:rFonts w:cs="Arial"/>
          <w:i/>
          <w:szCs w:val="20"/>
          <w:lang w:val="en-US"/>
        </w:rPr>
        <w:t xml:space="preserve"> </w:t>
      </w:r>
      <w:proofErr w:type="spellStart"/>
      <w:r w:rsidR="007748BA" w:rsidRPr="00690FD3">
        <w:rPr>
          <w:rFonts w:cs="Arial"/>
          <w:i/>
          <w:szCs w:val="20"/>
          <w:lang w:val="en-US"/>
        </w:rPr>
        <w:t>ce</w:t>
      </w:r>
      <w:proofErr w:type="spellEnd"/>
      <w:r w:rsidR="007748BA" w:rsidRPr="00690FD3">
        <w:rPr>
          <w:rFonts w:cs="Arial"/>
          <w:i/>
          <w:szCs w:val="20"/>
          <w:lang w:val="en-US"/>
        </w:rPr>
        <w:t xml:space="preserve"> qui ne </w:t>
      </w:r>
      <w:proofErr w:type="spellStart"/>
      <w:r w:rsidR="007748BA" w:rsidRPr="00690FD3">
        <w:rPr>
          <w:rFonts w:cs="Arial"/>
          <w:i/>
          <w:szCs w:val="20"/>
          <w:lang w:val="en-US"/>
        </w:rPr>
        <w:t>convient</w:t>
      </w:r>
      <w:proofErr w:type="spellEnd"/>
      <w:r w:rsidR="007748BA" w:rsidRPr="00690FD3">
        <w:rPr>
          <w:rFonts w:cs="Arial"/>
          <w:i/>
          <w:szCs w:val="20"/>
          <w:lang w:val="en-US"/>
        </w:rPr>
        <w:t xml:space="preserve"> pas</w:t>
      </w:r>
      <w:r w:rsidR="00202E8F" w:rsidRPr="00690FD3">
        <w:rPr>
          <w:rFonts w:cs="Arial"/>
          <w:i/>
          <w:szCs w:val="20"/>
          <w:lang w:val="en-US"/>
        </w:rPr>
        <w:t>)</w:t>
      </w:r>
    </w:p>
    <w:p w14:paraId="61E82770" w14:textId="44D97168" w:rsidR="00202E8F" w:rsidRPr="00690FD3" w:rsidRDefault="007748BA" w:rsidP="00C66D78">
      <w:pPr>
        <w:rPr>
          <w:rFonts w:cs="Arial"/>
          <w:szCs w:val="20"/>
          <w:lang w:val="en-US"/>
        </w:rPr>
      </w:pPr>
      <w:proofErr w:type="spellStart"/>
      <w:r w:rsidRPr="00690FD3">
        <w:rPr>
          <w:rFonts w:cs="Arial"/>
          <w:szCs w:val="20"/>
          <w:lang w:val="en-US"/>
        </w:rPr>
        <w:t>L’appareillage</w:t>
      </w:r>
      <w:proofErr w:type="spellEnd"/>
      <w:r w:rsidRPr="00690FD3">
        <w:rPr>
          <w:rFonts w:cs="Arial"/>
          <w:szCs w:val="20"/>
          <w:lang w:val="en-US"/>
        </w:rPr>
        <w:t xml:space="preserve"> </w:t>
      </w:r>
      <w:proofErr w:type="spellStart"/>
      <w:r w:rsidRPr="00690FD3">
        <w:rPr>
          <w:rFonts w:cs="Arial"/>
          <w:szCs w:val="20"/>
          <w:lang w:val="en-US"/>
        </w:rPr>
        <w:t>suivant</w:t>
      </w:r>
      <w:proofErr w:type="spellEnd"/>
      <w:r w:rsidRPr="00690FD3">
        <w:rPr>
          <w:rFonts w:cs="Arial"/>
          <w:szCs w:val="20"/>
          <w:lang w:val="en-US"/>
        </w:rPr>
        <w:t xml:space="preserve"> a </w:t>
      </w:r>
      <w:proofErr w:type="spellStart"/>
      <w:r w:rsidRPr="00690FD3">
        <w:rPr>
          <w:rFonts w:cs="Arial"/>
          <w:szCs w:val="20"/>
          <w:lang w:val="en-US"/>
        </w:rPr>
        <w:t>été</w:t>
      </w:r>
      <w:proofErr w:type="spellEnd"/>
      <w:r w:rsidRPr="00690FD3">
        <w:rPr>
          <w:rFonts w:cs="Arial"/>
          <w:szCs w:val="20"/>
          <w:lang w:val="en-US"/>
        </w:rPr>
        <w:t xml:space="preserve"> </w:t>
      </w:r>
      <w:proofErr w:type="spellStart"/>
      <w:r w:rsidRPr="00690FD3">
        <w:rPr>
          <w:rFonts w:cs="Arial"/>
          <w:szCs w:val="20"/>
          <w:lang w:val="en-US"/>
        </w:rPr>
        <w:t>choisi</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w:t>
      </w:r>
      <w:proofErr w:type="spellStart"/>
      <w:r w:rsidRPr="00690FD3">
        <w:rPr>
          <w:rFonts w:cs="Arial"/>
          <w:szCs w:val="20"/>
          <w:lang w:val="en-US"/>
        </w:rPr>
        <w:t>panneresses</w:t>
      </w:r>
      <w:proofErr w:type="spellEnd"/>
      <w:r w:rsidRPr="00690FD3">
        <w:rPr>
          <w:rFonts w:cs="Arial"/>
          <w:szCs w:val="20"/>
          <w:lang w:val="en-US"/>
        </w:rPr>
        <w:t>,</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piles</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sauvage</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debout</w:t>
      </w:r>
      <w:proofErr w:type="spellEnd"/>
      <w:r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bloc, … </w:t>
      </w:r>
      <w:r w:rsidR="00202E8F" w:rsidRPr="00690FD3">
        <w:rPr>
          <w:rFonts w:cs="Arial"/>
          <w:i/>
          <w:szCs w:val="20"/>
          <w:lang w:val="en-US"/>
        </w:rPr>
        <w:t>(</w:t>
      </w:r>
      <w:proofErr w:type="spellStart"/>
      <w:r w:rsidR="00202E8F" w:rsidRPr="00690FD3">
        <w:rPr>
          <w:rFonts w:cs="Arial"/>
          <w:i/>
          <w:szCs w:val="20"/>
          <w:lang w:val="en-US"/>
        </w:rPr>
        <w:t>s</w:t>
      </w:r>
      <w:r w:rsidRPr="00690FD3">
        <w:rPr>
          <w:rFonts w:cs="Arial"/>
          <w:i/>
          <w:szCs w:val="20"/>
          <w:lang w:val="en-US"/>
        </w:rPr>
        <w:t>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r w:rsidR="00202E8F" w:rsidRPr="00690FD3">
        <w:rPr>
          <w:rFonts w:cs="Arial"/>
          <w:i/>
          <w:szCs w:val="20"/>
          <w:lang w:val="en-US"/>
        </w:rPr>
        <w:t>)</w:t>
      </w:r>
    </w:p>
    <w:p w14:paraId="27670BBC" w14:textId="7E7ADB7D" w:rsidR="007748BA" w:rsidRPr="00690FD3" w:rsidRDefault="007748BA" w:rsidP="00C66D78">
      <w:pPr>
        <w:rPr>
          <w:rFonts w:cs="Arial"/>
          <w:szCs w:val="20"/>
          <w:lang w:val="fr-FR"/>
        </w:rPr>
      </w:pPr>
      <w:r w:rsidRPr="007748BA">
        <w:rPr>
          <w:rFonts w:cs="Arial"/>
          <w:szCs w:val="20"/>
          <w:lang w:val="fr-FR"/>
        </w:rPr>
        <w:t>La détermination du mortier idéal se fait avec le fournisseur du mortier. La composition de mortier sera adaptée</w:t>
      </w:r>
      <w:r w:rsidRPr="00007823">
        <w:rPr>
          <w:rFonts w:cs="Arial"/>
          <w:sz w:val="22"/>
          <w:lang w:val="fr-FR"/>
        </w:rPr>
        <w:t xml:space="preserve"> </w:t>
      </w:r>
      <w:r w:rsidRPr="007748BA">
        <w:rPr>
          <w:rFonts w:cs="Arial"/>
          <w:szCs w:val="20"/>
          <w:lang w:val="fr-FR"/>
        </w:rPr>
        <w:t xml:space="preserve">au </w:t>
      </w:r>
      <w:r w:rsidRPr="00690FD3">
        <w:rPr>
          <w:rFonts w:cs="Arial"/>
          <w:szCs w:val="20"/>
          <w:lang w:val="fr-FR"/>
        </w:rPr>
        <w:t>taux initial d’absorption d’eau de la brique de parement</w:t>
      </w:r>
      <w:r w:rsidR="005012A4" w:rsidRPr="00690FD3">
        <w:rPr>
          <w:rFonts w:cs="Arial"/>
          <w:szCs w:val="20"/>
          <w:lang w:val="fr-FR"/>
        </w:rPr>
        <w:t xml:space="preserve"> </w:t>
      </w:r>
      <w:r w:rsidR="00FA5727">
        <w:rPr>
          <w:rFonts w:cs="Arial"/>
          <w:szCs w:val="20"/>
          <w:lang w:val="fr-FR"/>
        </w:rPr>
        <w:t xml:space="preserve">imprégnée </w:t>
      </w:r>
      <w:r w:rsidR="005012A4" w:rsidRPr="00690FD3">
        <w:rPr>
          <w:rFonts w:cs="Arial"/>
          <w:szCs w:val="20"/>
          <w:lang w:val="fr-FR"/>
        </w:rPr>
        <w:t>(</w:t>
      </w:r>
      <w:r w:rsidRPr="00690FD3">
        <w:rPr>
          <w:rFonts w:cs="Arial"/>
          <w:szCs w:val="20"/>
          <w:lang w:val="fr-FR"/>
        </w:rPr>
        <w:t xml:space="preserve">classe </w:t>
      </w:r>
      <w:r w:rsidR="005012A4" w:rsidRPr="00690FD3">
        <w:rPr>
          <w:rFonts w:cs="Arial"/>
          <w:szCs w:val="20"/>
          <w:lang w:val="fr-FR"/>
        </w:rPr>
        <w:t>IW)</w:t>
      </w:r>
      <w:r w:rsidR="00C66D78" w:rsidRPr="00690FD3">
        <w:rPr>
          <w:rFonts w:cs="Arial"/>
          <w:szCs w:val="20"/>
          <w:lang w:val="fr-FR"/>
        </w:rPr>
        <w:t xml:space="preserve">. </w:t>
      </w:r>
      <w:r w:rsidRPr="007748BA">
        <w:rPr>
          <w:rFonts w:cs="Arial"/>
          <w:szCs w:val="20"/>
          <w:lang w:val="fr-FR"/>
        </w:rPr>
        <w:t>La maçonnerie doit être protégée afin d’éviter qu’elle soit saturée par la pluie.</w:t>
      </w:r>
    </w:p>
    <w:p w14:paraId="79A413C2" w14:textId="3EDFEF27" w:rsidR="00343EC2" w:rsidRPr="00690FD3" w:rsidRDefault="00A921F8" w:rsidP="00C66D78">
      <w:pPr>
        <w:rPr>
          <w:rFonts w:cs="Arial"/>
          <w:szCs w:val="20"/>
          <w:lang w:val="fr-FR"/>
        </w:rPr>
      </w:pPr>
      <w:r w:rsidRPr="00690FD3">
        <w:rPr>
          <w:rFonts w:cs="Arial"/>
          <w:szCs w:val="20"/>
          <w:lang w:val="fr-FR"/>
        </w:rPr>
        <w:t>La tonalité de la façade peut varier en fonction des faces util</w:t>
      </w:r>
      <w:r w:rsidR="00690FD3">
        <w:rPr>
          <w:rFonts w:cs="Arial"/>
          <w:szCs w:val="20"/>
          <w:lang w:val="fr-FR"/>
        </w:rPr>
        <w:t>i</w:t>
      </w:r>
      <w:r w:rsidRPr="00690FD3">
        <w:rPr>
          <w:rFonts w:cs="Arial"/>
          <w:szCs w:val="20"/>
          <w:lang w:val="fr-FR"/>
        </w:rPr>
        <w:t>sées des briques. En cas d’un mélange arbitraire on atteindra une nuance avec des proportions de couleur normales</w:t>
      </w:r>
      <w:r w:rsidR="00343EC2" w:rsidRPr="00690FD3">
        <w:rPr>
          <w:rFonts w:cs="Arial"/>
          <w:szCs w:val="20"/>
          <w:lang w:val="fr-FR"/>
        </w:rPr>
        <w:t xml:space="preserve">.  </w:t>
      </w:r>
    </w:p>
    <w:p w14:paraId="3C18EFEC" w14:textId="53C79903" w:rsidR="00C66D78" w:rsidRPr="00690FD3" w:rsidRDefault="00C66D78" w:rsidP="00C66D78">
      <w:pPr>
        <w:rPr>
          <w:rFonts w:cs="Arial"/>
          <w:szCs w:val="20"/>
          <w:lang w:val="fr-FR"/>
        </w:rPr>
      </w:pPr>
    </w:p>
    <w:p w14:paraId="466FCF3A" w14:textId="1C1626E8" w:rsidR="00202E8F" w:rsidRPr="00C66D78" w:rsidRDefault="00202E8F" w:rsidP="00202E8F">
      <w:pPr>
        <w:rPr>
          <w:rFonts w:cs="Arial"/>
          <w:szCs w:val="20"/>
        </w:rPr>
      </w:pPr>
      <w:proofErr w:type="spellStart"/>
      <w:r>
        <w:rPr>
          <w:rFonts w:cs="Arial"/>
          <w:szCs w:val="20"/>
        </w:rPr>
        <w:t>Jan</w:t>
      </w:r>
      <w:r w:rsidR="00A921F8">
        <w:rPr>
          <w:rFonts w:cs="Arial"/>
          <w:szCs w:val="20"/>
        </w:rPr>
        <w:t>vier</w:t>
      </w:r>
      <w:proofErr w:type="spellEnd"/>
      <w:r>
        <w:rPr>
          <w:rFonts w:cs="Arial"/>
          <w:szCs w:val="20"/>
        </w:rPr>
        <w:t xml:space="preserve"> 20</w:t>
      </w:r>
      <w:r w:rsidR="004C6316">
        <w:rPr>
          <w:rFonts w:cs="Arial"/>
          <w:szCs w:val="20"/>
        </w:rPr>
        <w:t>20</w:t>
      </w:r>
    </w:p>
    <w:p w14:paraId="1A8E6CFC" w14:textId="701E19AD" w:rsidR="00202E8F" w:rsidRDefault="00202E8F" w:rsidP="00C66D78">
      <w:pPr>
        <w:rPr>
          <w:rFonts w:cs="Arial"/>
          <w:szCs w:val="20"/>
        </w:rPr>
      </w:pPr>
      <w:r>
        <w:rPr>
          <w:rFonts w:cs="Arial"/>
          <w:noProof/>
          <w:szCs w:val="20"/>
        </w:rPr>
        <mc:AlternateContent>
          <mc:Choice Requires="wps">
            <w:drawing>
              <wp:anchor distT="0" distB="0" distL="114300" distR="114300" simplePos="0" relativeHeight="251660288" behindDoc="0" locked="0" layoutInCell="1" allowOverlap="1" wp14:anchorId="4DCBE7F9" wp14:editId="3653184E">
                <wp:simplePos x="0" y="0"/>
                <wp:positionH relativeFrom="column">
                  <wp:posOffset>9488</wp:posOffset>
                </wp:positionH>
                <wp:positionV relativeFrom="paragraph">
                  <wp:posOffset>236706</wp:posOffset>
                </wp:positionV>
                <wp:extent cx="6037729" cy="0"/>
                <wp:effectExtent l="0" t="0" r="0" b="0"/>
                <wp:wrapNone/>
                <wp:docPr id="1" name="Rechte verbindingslijn 1"/>
                <wp:cNvGraphicFramePr/>
                <a:graphic xmlns:a="http://schemas.openxmlformats.org/drawingml/2006/main">
                  <a:graphicData uri="http://schemas.microsoft.com/office/word/2010/wordprocessingShape">
                    <wps:wsp>
                      <wps:cNvCnPr/>
                      <wps:spPr>
                        <a:xfrm flipV="1">
                          <a:off x="0" y="0"/>
                          <a:ext cx="6037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DE0F3" id="Rechte verbindingslijn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8.65pt" to="476.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" strokecolor="#2d4b5a [3044]"/>
            </w:pict>
          </mc:Fallback>
        </mc:AlternateContent>
      </w:r>
    </w:p>
    <w:p w14:paraId="2B45EF7E" w14:textId="70AC4188" w:rsidR="00202E8F" w:rsidRDefault="007F2577" w:rsidP="00C66D78">
      <w:pPr>
        <w:rPr>
          <w:rFonts w:cs="Arial"/>
          <w:szCs w:val="20"/>
        </w:rPr>
      </w:pPr>
      <w:proofErr w:type="spellStart"/>
      <w:r>
        <w:rPr>
          <w:rFonts w:cs="Arial"/>
          <w:szCs w:val="20"/>
        </w:rPr>
        <w:t>Briqueteries</w:t>
      </w:r>
      <w:proofErr w:type="spellEnd"/>
      <w:r w:rsidR="00202E8F">
        <w:rPr>
          <w:rFonts w:cs="Arial"/>
          <w:szCs w:val="20"/>
        </w:rPr>
        <w:t xml:space="preserve"> Vandersanden</w:t>
      </w:r>
      <w:r>
        <w:rPr>
          <w:rFonts w:cs="Arial"/>
          <w:szCs w:val="20"/>
        </w:rPr>
        <w:t xml:space="preserve"> S.A.</w:t>
      </w:r>
      <w:r w:rsidR="00202E8F">
        <w:rPr>
          <w:rFonts w:cs="Arial"/>
          <w:szCs w:val="20"/>
        </w:rPr>
        <w:t xml:space="preserve">, Riemsterweg 300, B-3740 Bilzen, </w:t>
      </w:r>
      <w:hyperlink r:id="rId11" w:history="1">
        <w:r w:rsidR="00202E8F" w:rsidRPr="00254F1B">
          <w:rPr>
            <w:rStyle w:val="Hyperlink"/>
            <w:rFonts w:cs="Arial"/>
            <w:szCs w:val="20"/>
          </w:rPr>
          <w:t>www.vandersanden.com</w:t>
        </w:r>
      </w:hyperlink>
    </w:p>
    <w:p w14:paraId="4019A057" w14:textId="77777777" w:rsidR="00911203" w:rsidRPr="00911203" w:rsidRDefault="00911203" w:rsidP="00911203">
      <w:pPr>
        <w:rPr>
          <w:rFonts w:eastAsia="MS Mincho" w:cs="Arial"/>
          <w:bCs/>
          <w:i/>
          <w:color w:val="000000"/>
          <w:szCs w:val="20"/>
          <w:lang w:val="fr-FR"/>
        </w:rPr>
      </w:pPr>
      <w:r w:rsidRPr="00911203">
        <w:rPr>
          <w:rFonts w:eastAsia="MS Mincho" w:cs="Arial"/>
          <w:bCs/>
          <w:i/>
          <w:color w:val="000000"/>
          <w:szCs w:val="20"/>
          <w:lang w:val="fr-FR"/>
        </w:rPr>
        <w:t>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60FF0D81" w14:textId="37205D0A" w:rsidR="00714FA5" w:rsidRPr="00C66D78" w:rsidRDefault="00714FA5" w:rsidP="004E5A61">
      <w:pPr>
        <w:tabs>
          <w:tab w:val="left" w:pos="2805"/>
        </w:tabs>
        <w:rPr>
          <w:rFonts w:cs="Arial"/>
          <w:szCs w:val="20"/>
        </w:rPr>
      </w:pPr>
    </w:p>
    <w:sectPr w:rsidR="00714FA5" w:rsidRPr="00C66D78" w:rsidSect="005012A4">
      <w:headerReference w:type="default" r:id="rId12"/>
      <w:footerReference w:type="default" r:id="rId13"/>
      <w:type w:val="continuous"/>
      <w:pgSz w:w="11910" w:h="16840"/>
      <w:pgMar w:top="1701" w:right="853" w:bottom="817" w:left="1418" w:header="56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87CDD" w14:textId="77777777" w:rsidR="00206617" w:rsidRDefault="00206617" w:rsidP="009001B6">
      <w:r>
        <w:separator/>
      </w:r>
    </w:p>
  </w:endnote>
  <w:endnote w:type="continuationSeparator" w:id="0">
    <w:p w14:paraId="50A87CDE" w14:textId="77777777" w:rsidR="00206617" w:rsidRDefault="00206617" w:rsidP="0090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E3" w14:textId="33E8A47D" w:rsidR="001B7B9C" w:rsidRDefault="001B7B9C" w:rsidP="00C41957">
    <w:pPr>
      <w:pStyle w:val="Voettekst"/>
      <w:tabs>
        <w:tab w:val="left" w:pos="4678"/>
      </w:tabs>
      <w:spacing w:before="0"/>
      <w:rPr>
        <w:rFonts w:asciiTheme="minorHAnsi" w:hAnsiTheme="minorHAnsi" w:cstheme="minorHAnsi"/>
        <w:sz w:val="16"/>
      </w:rPr>
    </w:pPr>
    <w:r w:rsidRPr="00673B57">
      <w:rPr>
        <w:rFonts w:asciiTheme="minorHAnsi" w:hAnsiTheme="minorHAnsi" w:cstheme="minorHAnsi"/>
        <w:noProof/>
        <w:sz w:val="16"/>
      </w:rPr>
      <w:drawing>
        <wp:anchor distT="0" distB="0" distL="114300" distR="114300" simplePos="0" relativeHeight="251663360" behindDoc="1" locked="0" layoutInCell="1" allowOverlap="1" wp14:anchorId="50A87CE7" wp14:editId="50A87CE8">
          <wp:simplePos x="0" y="0"/>
          <wp:positionH relativeFrom="page">
            <wp:align>right</wp:align>
          </wp:positionH>
          <wp:positionV relativeFrom="paragraph">
            <wp:posOffset>-746760</wp:posOffset>
          </wp:positionV>
          <wp:extent cx="2340000" cy="133992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rl-tab.emf"/>
                  <pic:cNvPicPr/>
                </pic:nvPicPr>
                <pic:blipFill>
                  <a:blip r:embed="rId1">
                    <a:extLst>
                      <a:ext uri="{28A0092B-C50C-407E-A947-70E740481C1C}">
                        <a14:useLocalDpi xmlns:a14="http://schemas.microsoft.com/office/drawing/2010/main" val="0"/>
                      </a:ext>
                    </a:extLst>
                  </a:blip>
                  <a:stretch>
                    <a:fillRect/>
                  </a:stretch>
                </pic:blipFill>
                <pic:spPr>
                  <a:xfrm>
                    <a:off x="0" y="0"/>
                    <a:ext cx="2340000" cy="1339920"/>
                  </a:xfrm>
                  <a:prstGeom prst="rect">
                    <a:avLst/>
                  </a:prstGeom>
                </pic:spPr>
              </pic:pic>
            </a:graphicData>
          </a:graphic>
          <wp14:sizeRelH relativeFrom="margin">
            <wp14:pctWidth>0</wp14:pctWidth>
          </wp14:sizeRelH>
          <wp14:sizeRelV relativeFrom="margin">
            <wp14:pctHeight>0</wp14:pctHeight>
          </wp14:sizeRelV>
        </wp:anchor>
      </w:drawing>
    </w:r>
    <w:r w:rsidRPr="00673B57">
      <w:rPr>
        <w:rFonts w:asciiTheme="minorHAnsi" w:hAnsiTheme="minorHAnsi" w:cstheme="minorHAnsi"/>
        <w:sz w:val="16"/>
      </w:rPr>
      <w:t xml:space="preserve">RPR 0441 625 </w:t>
    </w:r>
    <w:r w:rsidR="004E5A61">
      <w:rPr>
        <w:rFonts w:asciiTheme="minorHAnsi" w:hAnsiTheme="minorHAnsi" w:cstheme="minorHAnsi"/>
        <w:sz w:val="16"/>
      </w:rPr>
      <w:t>063</w:t>
    </w:r>
    <w:r w:rsidRPr="00673B57">
      <w:rPr>
        <w:rFonts w:asciiTheme="minorHAnsi" w:hAnsiTheme="minorHAnsi" w:cstheme="minorHAnsi"/>
        <w:sz w:val="16"/>
      </w:rPr>
      <w:tab/>
    </w:r>
    <w:r w:rsidRPr="00673B57">
      <w:rPr>
        <w:rFonts w:asciiTheme="minorHAnsi" w:hAnsiTheme="minorHAnsi" w:cstheme="minorHAnsi"/>
        <w:sz w:val="16"/>
      </w:rPr>
      <w:tab/>
      <w:t>IBAN: BE85 4527 0205 6106</w:t>
    </w:r>
  </w:p>
  <w:p w14:paraId="50A87CE4" w14:textId="77777777" w:rsidR="00673B57" w:rsidRPr="00673B57" w:rsidRDefault="00673B57" w:rsidP="00673B57">
    <w:pPr>
      <w:pStyle w:val="Voettekst"/>
      <w:tabs>
        <w:tab w:val="left" w:pos="4678"/>
      </w:tabs>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87CDB" w14:textId="77777777" w:rsidR="00206617" w:rsidRDefault="00206617" w:rsidP="009001B6">
      <w:r>
        <w:separator/>
      </w:r>
    </w:p>
  </w:footnote>
  <w:footnote w:type="continuationSeparator" w:id="0">
    <w:p w14:paraId="50A87CDC" w14:textId="77777777" w:rsidR="00206617" w:rsidRDefault="00206617" w:rsidP="0090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DF" w14:textId="77777777" w:rsidR="009001B6" w:rsidRDefault="00E5273A" w:rsidP="009001B6">
    <w:pPr>
      <w:ind w:left="7633"/>
    </w:pPr>
    <w:r>
      <w:rPr>
        <w:noProof/>
      </w:rPr>
      <w:drawing>
        <wp:anchor distT="0" distB="0" distL="114300" distR="114300" simplePos="0" relativeHeight="251657216" behindDoc="1" locked="0" layoutInCell="1" allowOverlap="1" wp14:anchorId="50A87CE5" wp14:editId="50A87CE6">
          <wp:simplePos x="0" y="0"/>
          <wp:positionH relativeFrom="page">
            <wp:posOffset>5331949</wp:posOffset>
          </wp:positionH>
          <wp:positionV relativeFrom="page">
            <wp:posOffset>0</wp:posOffset>
          </wp:positionV>
          <wp:extent cx="2232000" cy="10245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1024560"/>
                  </a:xfrm>
                  <a:prstGeom prst="rect">
                    <a:avLst/>
                  </a:prstGeom>
                </pic:spPr>
              </pic:pic>
            </a:graphicData>
          </a:graphic>
          <wp14:sizeRelH relativeFrom="margin">
            <wp14:pctWidth>0</wp14:pctWidth>
          </wp14:sizeRelH>
          <wp14:sizeRelV relativeFrom="margin">
            <wp14:pctHeight>0</wp14:pctHeight>
          </wp14:sizeRelV>
        </wp:anchor>
      </w:drawing>
    </w:r>
  </w:p>
  <w:p w14:paraId="50A87CE0" w14:textId="77777777" w:rsidR="009001B6" w:rsidRDefault="009001B6" w:rsidP="009001B6">
    <w:pPr>
      <w:spacing w:before="11"/>
      <w:rPr>
        <w:sz w:val="6"/>
      </w:rPr>
    </w:pPr>
  </w:p>
  <w:p w14:paraId="50A87CE1" w14:textId="77777777" w:rsidR="009001B6" w:rsidRDefault="009001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2CFD"/>
    <w:multiLevelType w:val="hybridMultilevel"/>
    <w:tmpl w:val="144AB028"/>
    <w:lvl w:ilvl="0" w:tplc="08130005">
      <w:start w:val="1"/>
      <w:numFmt w:val="bullet"/>
      <w:lvlText w:val=""/>
      <w:lvlJc w:val="left"/>
      <w:pPr>
        <w:ind w:left="720" w:hanging="360"/>
      </w:pPr>
      <w:rPr>
        <w:rFonts w:ascii="Wingdings" w:hAnsi="Wingdings" w:hint="default"/>
      </w:rPr>
    </w:lvl>
    <w:lvl w:ilvl="1" w:tplc="80CC7D6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F70175"/>
    <w:multiLevelType w:val="hybridMultilevel"/>
    <w:tmpl w:val="6E9CD5C6"/>
    <w:lvl w:ilvl="0" w:tplc="BF2C8D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03D99"/>
    <w:multiLevelType w:val="hybridMultilevel"/>
    <w:tmpl w:val="AE3A95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06"/>
    <w:rsid w:val="0006119C"/>
    <w:rsid w:val="000915F0"/>
    <w:rsid w:val="000B7818"/>
    <w:rsid w:val="000E78DB"/>
    <w:rsid w:val="00110FFB"/>
    <w:rsid w:val="001363AB"/>
    <w:rsid w:val="00172065"/>
    <w:rsid w:val="001B7B9C"/>
    <w:rsid w:val="001C2DB2"/>
    <w:rsid w:val="001C4E11"/>
    <w:rsid w:val="00202E8F"/>
    <w:rsid w:val="00206617"/>
    <w:rsid w:val="00231F18"/>
    <w:rsid w:val="0026077C"/>
    <w:rsid w:val="002B258B"/>
    <w:rsid w:val="00315C4B"/>
    <w:rsid w:val="0032484E"/>
    <w:rsid w:val="00325A04"/>
    <w:rsid w:val="00343EC2"/>
    <w:rsid w:val="00365717"/>
    <w:rsid w:val="00391FAB"/>
    <w:rsid w:val="003A4A80"/>
    <w:rsid w:val="003D50BE"/>
    <w:rsid w:val="004A2F34"/>
    <w:rsid w:val="004A6696"/>
    <w:rsid w:val="004C6316"/>
    <w:rsid w:val="004E5A61"/>
    <w:rsid w:val="005012A4"/>
    <w:rsid w:val="005268C8"/>
    <w:rsid w:val="00526DD4"/>
    <w:rsid w:val="00551C66"/>
    <w:rsid w:val="00555FDF"/>
    <w:rsid w:val="005819CB"/>
    <w:rsid w:val="005A0406"/>
    <w:rsid w:val="005C29D6"/>
    <w:rsid w:val="006147D6"/>
    <w:rsid w:val="00637F79"/>
    <w:rsid w:val="006507D0"/>
    <w:rsid w:val="00673B57"/>
    <w:rsid w:val="00690FD3"/>
    <w:rsid w:val="006A6A55"/>
    <w:rsid w:val="006B1E28"/>
    <w:rsid w:val="006C395E"/>
    <w:rsid w:val="006E7105"/>
    <w:rsid w:val="00713403"/>
    <w:rsid w:val="00714FA5"/>
    <w:rsid w:val="00744FBC"/>
    <w:rsid w:val="00753AC9"/>
    <w:rsid w:val="007748BA"/>
    <w:rsid w:val="007B693F"/>
    <w:rsid w:val="007C6538"/>
    <w:rsid w:val="007F2577"/>
    <w:rsid w:val="007F2F9B"/>
    <w:rsid w:val="007F3ED7"/>
    <w:rsid w:val="00815AEB"/>
    <w:rsid w:val="0082742A"/>
    <w:rsid w:val="0083729C"/>
    <w:rsid w:val="00853EB9"/>
    <w:rsid w:val="00897611"/>
    <w:rsid w:val="008A33DE"/>
    <w:rsid w:val="008B426A"/>
    <w:rsid w:val="009001B6"/>
    <w:rsid w:val="00911203"/>
    <w:rsid w:val="00951E39"/>
    <w:rsid w:val="009563D7"/>
    <w:rsid w:val="00966D90"/>
    <w:rsid w:val="00990BEB"/>
    <w:rsid w:val="00A06FA9"/>
    <w:rsid w:val="00A1742A"/>
    <w:rsid w:val="00A447DC"/>
    <w:rsid w:val="00A777DE"/>
    <w:rsid w:val="00A921F8"/>
    <w:rsid w:val="00AA1D88"/>
    <w:rsid w:val="00B1542E"/>
    <w:rsid w:val="00B44135"/>
    <w:rsid w:val="00B60A97"/>
    <w:rsid w:val="00B60FD0"/>
    <w:rsid w:val="00B7007A"/>
    <w:rsid w:val="00B70AF3"/>
    <w:rsid w:val="00B711DC"/>
    <w:rsid w:val="00BC3812"/>
    <w:rsid w:val="00BD1E45"/>
    <w:rsid w:val="00BD27B1"/>
    <w:rsid w:val="00C239CD"/>
    <w:rsid w:val="00C41957"/>
    <w:rsid w:val="00C66D78"/>
    <w:rsid w:val="00C71273"/>
    <w:rsid w:val="00C724D4"/>
    <w:rsid w:val="00C91A90"/>
    <w:rsid w:val="00CD579C"/>
    <w:rsid w:val="00D77F24"/>
    <w:rsid w:val="00D87F55"/>
    <w:rsid w:val="00E5273A"/>
    <w:rsid w:val="00EA08C2"/>
    <w:rsid w:val="00F10A8D"/>
    <w:rsid w:val="00F144D2"/>
    <w:rsid w:val="00F2007B"/>
    <w:rsid w:val="00F354DD"/>
    <w:rsid w:val="00F430F0"/>
    <w:rsid w:val="00F43347"/>
    <w:rsid w:val="00F53EA2"/>
    <w:rsid w:val="00F75A0B"/>
    <w:rsid w:val="00F87F9A"/>
    <w:rsid w:val="00FA5727"/>
    <w:rsid w:val="00FA65A4"/>
    <w:rsid w:val="00FE0F71"/>
    <w:rsid w:val="00FF6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0A87CBC"/>
  <w15:docId w15:val="{0D0BFF89-BB04-4208-A2E2-8E2FF5FC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rsid w:val="00E5273A"/>
    <w:pPr>
      <w:spacing w:before="120" w:line="280" w:lineRule="exact"/>
    </w:pPr>
    <w:rPr>
      <w:rFonts w:ascii="Arial" w:eastAsia="Times" w:hAnsi="Arial" w:cs="Times"/>
      <w:sz w:val="20"/>
      <w:lang w:val="nl-NL" w:eastAsia="nl-NL" w:bidi="nl-NL"/>
    </w:rPr>
  </w:style>
  <w:style w:type="paragraph" w:styleId="Kop1">
    <w:name w:val="heading 1"/>
    <w:basedOn w:val="Standaard"/>
    <w:next w:val="Standaard"/>
    <w:link w:val="Kop1Char"/>
    <w:uiPriority w:val="9"/>
    <w:qFormat/>
    <w:rsid w:val="004A2F34"/>
    <w:pPr>
      <w:keepNext/>
      <w:keepLines/>
      <w:spacing w:before="240"/>
      <w:outlineLvl w:val="0"/>
    </w:pPr>
    <w:rPr>
      <w:rFonts w:eastAsiaTheme="majorEastAsia" w:cstheme="majorBidi"/>
      <w:b/>
      <w:color w:val="305060" w:themeColor="accent1"/>
      <w:sz w:val="32"/>
      <w:szCs w:val="32"/>
    </w:rPr>
  </w:style>
  <w:style w:type="paragraph" w:styleId="Kop2">
    <w:name w:val="heading 2"/>
    <w:basedOn w:val="Standaard"/>
    <w:next w:val="Standaard"/>
    <w:link w:val="Kop2Char"/>
    <w:uiPriority w:val="9"/>
    <w:unhideWhenUsed/>
    <w:qFormat/>
    <w:rsid w:val="004A2F34"/>
    <w:pPr>
      <w:keepNext/>
      <w:keepLines/>
      <w:spacing w:before="40"/>
      <w:outlineLvl w:val="1"/>
    </w:pPr>
    <w:rPr>
      <w:rFonts w:eastAsiaTheme="majorEastAsia" w:cstheme="majorBidi"/>
      <w:b/>
      <w:color w:val="996633" w:themeColor="accent2"/>
      <w:sz w:val="24"/>
      <w:szCs w:val="26"/>
    </w:rPr>
  </w:style>
  <w:style w:type="paragraph" w:styleId="Kop3">
    <w:name w:val="heading 3"/>
    <w:basedOn w:val="Standaard"/>
    <w:next w:val="Standaard"/>
    <w:link w:val="Kop3Char"/>
    <w:uiPriority w:val="9"/>
    <w:unhideWhenUsed/>
    <w:qFormat/>
    <w:rsid w:val="004A2F34"/>
    <w:pPr>
      <w:keepNext/>
      <w:keepLines/>
      <w:spacing w:before="40"/>
      <w:outlineLvl w:val="2"/>
    </w:pPr>
    <w:rPr>
      <w:rFonts w:eastAsiaTheme="majorEastAsia" w:cstheme="majorBidi"/>
      <w:b/>
      <w:color w:val="996633" w:themeColor="accent2"/>
      <w:sz w:val="24"/>
      <w:szCs w:val="24"/>
    </w:rPr>
  </w:style>
  <w:style w:type="paragraph" w:styleId="Kop4">
    <w:name w:val="heading 4"/>
    <w:basedOn w:val="Standaard"/>
    <w:next w:val="Standaard"/>
    <w:link w:val="Kop4Char"/>
    <w:uiPriority w:val="9"/>
    <w:unhideWhenUsed/>
    <w:rsid w:val="004A2F34"/>
    <w:pPr>
      <w:keepNext/>
      <w:keepLines/>
      <w:spacing w:before="40"/>
      <w:outlineLvl w:val="3"/>
    </w:pPr>
    <w:rPr>
      <w:rFonts w:asciiTheme="majorHAnsi" w:eastAsiaTheme="majorEastAsia" w:hAnsiTheme="majorHAnsi" w:cstheme="majorBidi"/>
      <w:i/>
      <w:iCs/>
      <w:color w:val="243B47" w:themeColor="accent1" w:themeShade="BF"/>
    </w:rPr>
  </w:style>
  <w:style w:type="paragraph" w:styleId="Kop5">
    <w:name w:val="heading 5"/>
    <w:basedOn w:val="Standaard"/>
    <w:next w:val="Standaard"/>
    <w:link w:val="Kop5Char"/>
    <w:uiPriority w:val="9"/>
    <w:unhideWhenUsed/>
    <w:rsid w:val="004A2F34"/>
    <w:pPr>
      <w:keepNext/>
      <w:keepLines/>
      <w:spacing w:before="40"/>
      <w:outlineLvl w:val="4"/>
    </w:pPr>
    <w:rPr>
      <w:rFonts w:asciiTheme="majorHAnsi" w:eastAsiaTheme="majorEastAsia" w:hAnsiTheme="majorHAnsi" w:cstheme="majorBidi"/>
      <w:color w:val="243B4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1"/>
    <w:qFormat/>
  </w:style>
  <w:style w:type="paragraph" w:customStyle="1" w:styleId="TableParagraph">
    <w:name w:val="Table Paragraph"/>
    <w:basedOn w:val="Standaard"/>
    <w:uiPriority w:val="1"/>
  </w:style>
  <w:style w:type="paragraph" w:styleId="Koptekst">
    <w:name w:val="header"/>
    <w:basedOn w:val="Standaard"/>
    <w:link w:val="KoptekstChar"/>
    <w:uiPriority w:val="99"/>
    <w:unhideWhenUsed/>
    <w:rsid w:val="009001B6"/>
    <w:pPr>
      <w:tabs>
        <w:tab w:val="center" w:pos="4536"/>
        <w:tab w:val="right" w:pos="9072"/>
      </w:tabs>
    </w:pPr>
  </w:style>
  <w:style w:type="character" w:customStyle="1" w:styleId="KoptekstChar">
    <w:name w:val="Koptekst Char"/>
    <w:basedOn w:val="Standaardalinea-lettertype"/>
    <w:link w:val="Koptekst"/>
    <w:uiPriority w:val="99"/>
    <w:rsid w:val="009001B6"/>
    <w:rPr>
      <w:rFonts w:ascii="Times" w:eastAsia="Times" w:hAnsi="Times" w:cs="Times"/>
      <w:lang w:val="nl-NL" w:eastAsia="nl-NL" w:bidi="nl-NL"/>
    </w:rPr>
  </w:style>
  <w:style w:type="paragraph" w:styleId="Voettekst">
    <w:name w:val="footer"/>
    <w:basedOn w:val="Standaard"/>
    <w:link w:val="VoettekstChar"/>
    <w:uiPriority w:val="99"/>
    <w:unhideWhenUsed/>
    <w:rsid w:val="009001B6"/>
    <w:pPr>
      <w:tabs>
        <w:tab w:val="center" w:pos="4536"/>
        <w:tab w:val="right" w:pos="9072"/>
      </w:tabs>
    </w:pPr>
  </w:style>
  <w:style w:type="character" w:customStyle="1" w:styleId="VoettekstChar">
    <w:name w:val="Voettekst Char"/>
    <w:basedOn w:val="Standaardalinea-lettertype"/>
    <w:link w:val="Voettekst"/>
    <w:uiPriority w:val="99"/>
    <w:rsid w:val="009001B6"/>
    <w:rPr>
      <w:rFonts w:ascii="Times" w:eastAsia="Times" w:hAnsi="Times" w:cs="Times"/>
      <w:lang w:val="nl-NL" w:eastAsia="nl-NL" w:bidi="nl-NL"/>
    </w:rPr>
  </w:style>
  <w:style w:type="paragraph" w:customStyle="1" w:styleId="Basisalinea">
    <w:name w:val="[Basisalinea]"/>
    <w:basedOn w:val="Standaard"/>
    <w:uiPriority w:val="99"/>
    <w:rsid w:val="00B70AF3"/>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character" w:customStyle="1" w:styleId="Kop1Char">
    <w:name w:val="Kop 1 Char"/>
    <w:basedOn w:val="Standaardalinea-lettertype"/>
    <w:link w:val="Kop1"/>
    <w:uiPriority w:val="9"/>
    <w:rsid w:val="004A2F34"/>
    <w:rPr>
      <w:rFonts w:ascii="Arial" w:eastAsiaTheme="majorEastAsia" w:hAnsi="Arial" w:cstheme="majorBidi"/>
      <w:b/>
      <w:color w:val="305060" w:themeColor="accent1"/>
      <w:sz w:val="32"/>
      <w:szCs w:val="32"/>
      <w:lang w:val="nl-NL" w:eastAsia="nl-NL" w:bidi="nl-NL"/>
    </w:rPr>
  </w:style>
  <w:style w:type="character" w:customStyle="1" w:styleId="Kop2Char">
    <w:name w:val="Kop 2 Char"/>
    <w:basedOn w:val="Standaardalinea-lettertype"/>
    <w:link w:val="Kop2"/>
    <w:uiPriority w:val="9"/>
    <w:rsid w:val="004A2F34"/>
    <w:rPr>
      <w:rFonts w:ascii="Arial" w:eastAsiaTheme="majorEastAsia" w:hAnsi="Arial" w:cstheme="majorBidi"/>
      <w:b/>
      <w:color w:val="996633" w:themeColor="accent2"/>
      <w:sz w:val="24"/>
      <w:szCs w:val="26"/>
      <w:lang w:val="nl-NL" w:eastAsia="nl-NL" w:bidi="nl-NL"/>
    </w:rPr>
  </w:style>
  <w:style w:type="character" w:customStyle="1" w:styleId="Kop3Char">
    <w:name w:val="Kop 3 Char"/>
    <w:basedOn w:val="Standaardalinea-lettertype"/>
    <w:link w:val="Kop3"/>
    <w:uiPriority w:val="9"/>
    <w:rsid w:val="004A2F34"/>
    <w:rPr>
      <w:rFonts w:ascii="Arial" w:eastAsiaTheme="majorEastAsia" w:hAnsi="Arial" w:cstheme="majorBidi"/>
      <w:b/>
      <w:color w:val="996633" w:themeColor="accent2"/>
      <w:sz w:val="24"/>
      <w:szCs w:val="24"/>
      <w:lang w:val="nl-NL" w:eastAsia="nl-NL" w:bidi="nl-NL"/>
    </w:rPr>
  </w:style>
  <w:style w:type="paragraph" w:styleId="Geenafstand">
    <w:name w:val="No Spacing"/>
    <w:uiPriority w:val="1"/>
    <w:qFormat/>
    <w:rsid w:val="004A2F34"/>
    <w:rPr>
      <w:rFonts w:ascii="Arial" w:eastAsia="Times" w:hAnsi="Arial" w:cs="Times"/>
      <w:sz w:val="20"/>
      <w:lang w:val="nl-NL" w:eastAsia="nl-NL" w:bidi="nl-NL"/>
    </w:rPr>
  </w:style>
  <w:style w:type="character" w:customStyle="1" w:styleId="Kop4Char">
    <w:name w:val="Kop 4 Char"/>
    <w:basedOn w:val="Standaardalinea-lettertype"/>
    <w:link w:val="Kop4"/>
    <w:uiPriority w:val="9"/>
    <w:rsid w:val="004A2F34"/>
    <w:rPr>
      <w:rFonts w:asciiTheme="majorHAnsi" w:eastAsiaTheme="majorEastAsia" w:hAnsiTheme="majorHAnsi" w:cstheme="majorBidi"/>
      <w:i/>
      <w:iCs/>
      <w:color w:val="243B47" w:themeColor="accent1" w:themeShade="BF"/>
      <w:sz w:val="20"/>
      <w:lang w:val="nl-NL" w:eastAsia="nl-NL" w:bidi="nl-NL"/>
    </w:rPr>
  </w:style>
  <w:style w:type="paragraph" w:styleId="Ondertitel">
    <w:name w:val="Subtitle"/>
    <w:basedOn w:val="Standaard"/>
    <w:next w:val="Standaard"/>
    <w:link w:val="OndertitelChar"/>
    <w:uiPriority w:val="11"/>
    <w:rsid w:val="004A2F3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4A2F34"/>
    <w:rPr>
      <w:rFonts w:eastAsiaTheme="minorEastAsia"/>
      <w:color w:val="5A5A5A" w:themeColor="text1" w:themeTint="A5"/>
      <w:spacing w:val="15"/>
      <w:lang w:val="nl-NL" w:eastAsia="nl-NL" w:bidi="nl-NL"/>
    </w:rPr>
  </w:style>
  <w:style w:type="character" w:customStyle="1" w:styleId="Kop5Char">
    <w:name w:val="Kop 5 Char"/>
    <w:basedOn w:val="Standaardalinea-lettertype"/>
    <w:link w:val="Kop5"/>
    <w:uiPriority w:val="9"/>
    <w:rsid w:val="004A2F34"/>
    <w:rPr>
      <w:rFonts w:asciiTheme="majorHAnsi" w:eastAsiaTheme="majorEastAsia" w:hAnsiTheme="majorHAnsi" w:cstheme="majorBidi"/>
      <w:color w:val="243B47" w:themeColor="accent1" w:themeShade="BF"/>
      <w:sz w:val="20"/>
      <w:lang w:val="nl-NL" w:eastAsia="nl-NL" w:bidi="nl-NL"/>
    </w:rPr>
  </w:style>
  <w:style w:type="character" w:styleId="Zwaar">
    <w:name w:val="Strong"/>
    <w:basedOn w:val="Standaardalinea-lettertype"/>
    <w:uiPriority w:val="22"/>
    <w:qFormat/>
    <w:rsid w:val="004A2F34"/>
    <w:rPr>
      <w:rFonts w:ascii="Arial" w:hAnsi="Arial"/>
      <w:b/>
      <w:bCs/>
    </w:rPr>
  </w:style>
  <w:style w:type="paragraph" w:styleId="Citaat">
    <w:name w:val="Quote"/>
    <w:basedOn w:val="Standaard"/>
    <w:next w:val="Standaard"/>
    <w:link w:val="CitaatChar"/>
    <w:uiPriority w:val="29"/>
    <w:qFormat/>
    <w:rsid w:val="004A2F3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A2F34"/>
    <w:rPr>
      <w:rFonts w:ascii="Arial" w:eastAsia="Times" w:hAnsi="Arial" w:cs="Times"/>
      <w:i/>
      <w:iCs/>
      <w:color w:val="404040" w:themeColor="text1" w:themeTint="BF"/>
      <w:sz w:val="20"/>
      <w:lang w:val="nl-NL" w:eastAsia="nl-NL" w:bidi="nl-NL"/>
    </w:rPr>
  </w:style>
  <w:style w:type="table" w:styleId="Tabelraster">
    <w:name w:val="Table Grid"/>
    <w:basedOn w:val="Standaardtabel"/>
    <w:uiPriority w:val="39"/>
    <w:rsid w:val="007C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15F0"/>
    <w:rPr>
      <w:color w:val="0563C1" w:themeColor="hyperlink"/>
      <w:u w:val="single"/>
    </w:rPr>
  </w:style>
  <w:style w:type="character" w:styleId="Onopgelostemelding">
    <w:name w:val="Unresolved Mention"/>
    <w:basedOn w:val="Standaardalinea-lettertype"/>
    <w:uiPriority w:val="99"/>
    <w:semiHidden/>
    <w:unhideWhenUsed/>
    <w:rsid w:val="000915F0"/>
    <w:rPr>
      <w:color w:val="605E5C"/>
      <w:shd w:val="clear" w:color="auto" w:fill="E1DFDD"/>
    </w:rPr>
  </w:style>
  <w:style w:type="paragraph" w:styleId="Ballontekst">
    <w:name w:val="Balloon Text"/>
    <w:basedOn w:val="Standaard"/>
    <w:link w:val="BallontekstChar"/>
    <w:uiPriority w:val="99"/>
    <w:semiHidden/>
    <w:unhideWhenUsed/>
    <w:rsid w:val="00690FD3"/>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0FD3"/>
    <w:rPr>
      <w:rFonts w:ascii="Segoe UI" w:eastAsia="Times"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ndersande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andersand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Vandesanden">
      <a:dk1>
        <a:srgbClr val="000000"/>
      </a:dk1>
      <a:lt1>
        <a:srgbClr val="FFFFFF"/>
      </a:lt1>
      <a:dk2>
        <a:srgbClr val="44546A"/>
      </a:dk2>
      <a:lt2>
        <a:srgbClr val="E7E6E6"/>
      </a:lt2>
      <a:accent1>
        <a:srgbClr val="305060"/>
      </a:accent1>
      <a:accent2>
        <a:srgbClr val="996633"/>
      </a:accent2>
      <a:accent3>
        <a:srgbClr val="CACACA"/>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b5a282cc-1de7-4501-b23e-0ab969d822c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15DBDC15F9D542838318AC8BDB1803" ma:contentTypeVersion="15" ma:contentTypeDescription="Een nieuw document maken." ma:contentTypeScope="" ma:versionID="5beb89754e4cc47493eefe2ad251105f">
  <xsd:schema xmlns:xsd="http://www.w3.org/2001/XMLSchema" xmlns:xs="http://www.w3.org/2001/XMLSchema" xmlns:p="http://schemas.microsoft.com/office/2006/metadata/properties" xmlns:ns2="fc3d6be4-e267-4d4d-83f3-2f1cf3abea2f" xmlns:ns3="b5a282cc-1de7-4501-b23e-0ab969d822c7" targetNamespace="http://schemas.microsoft.com/office/2006/metadata/properties" ma:root="true" ma:fieldsID="39f81365fb1ee4f8cc1030c5458536f5" ns2:_="" ns3:_="">
    <xsd:import namespace="fc3d6be4-e267-4d4d-83f3-2f1cf3abea2f"/>
    <xsd:import namespace="b5a282cc-1de7-4501-b23e-0ab969d822c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d6be4-e267-4d4d-83f3-2f1cf3abea2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a282cc-1de7-4501-b23e-0ab969d822c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_Flow_SignoffStatus" ma:index="20" nillable="true" ma:displayName="Afmeldingsstatus" ma:internalName="Afmeldings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2253C3-E334-4A74-A436-4C401440CA8F}">
  <ds:schemaRefs>
    <ds:schemaRef ds:uri="http://schemas.microsoft.com/sharepoint/v3/contenttype/forms"/>
  </ds:schemaRefs>
</ds:datastoreItem>
</file>

<file path=customXml/itemProps2.xml><?xml version="1.0" encoding="utf-8"?>
<ds:datastoreItem xmlns:ds="http://schemas.openxmlformats.org/officeDocument/2006/customXml" ds:itemID="{F16AB8C9-FCBD-41B2-A593-88DCB5F8EE8E}">
  <ds:schemaRefs>
    <ds:schemaRef ds:uri="http://purl.org/dc/terms/"/>
    <ds:schemaRef ds:uri="http://schemas.microsoft.com/office/2006/documentManagement/types"/>
    <ds:schemaRef ds:uri="def7ec89-e9a7-4ad0-828a-4e7598e1c60b"/>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fc3d6be4-e267-4d4d-83f3-2f1cf3abea2f"/>
    <ds:schemaRef ds:uri="http://www.w3.org/XML/1998/namespace"/>
    <ds:schemaRef ds:uri="http://purl.org/dc/dcmitype/"/>
  </ds:schemaRefs>
</ds:datastoreItem>
</file>

<file path=customXml/itemProps3.xml><?xml version="1.0" encoding="utf-8"?>
<ds:datastoreItem xmlns:ds="http://schemas.openxmlformats.org/officeDocument/2006/customXml" ds:itemID="{685C2C8B-316D-49B3-8492-CCFEA8B76578}"/>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3845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Coolen</dc:creator>
  <cp:lastModifiedBy>Dominique Nassen</cp:lastModifiedBy>
  <cp:revision>2</cp:revision>
  <cp:lastPrinted>2019-03-07T16:01:00Z</cp:lastPrinted>
  <dcterms:created xsi:type="dcterms:W3CDTF">2020-05-04T11:27:00Z</dcterms:created>
  <dcterms:modified xsi:type="dcterms:W3CDTF">2020-05-04T11:27:00Z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Creator">
    <vt:lpwstr>Adobe InDesign CC 13.0 (Macintosh)</vt:lpwstr>
  </property>
  <property fmtid="{D5CDD505-2E9C-101B-9397-08002B2CF9AE}" pid="4" name="LastSaved">
    <vt:filetime>2018-03-13T00:00:00Z</vt:filetime>
  </property>
  <property fmtid="{D5CDD505-2E9C-101B-9397-08002B2CF9AE}" pid="5" name="ContentTypeId">
    <vt:lpwstr>0x0101002F15DBDC15F9D542838318AC8BDB1803</vt:lpwstr>
  </property>
</Properties>
</file>