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7ABF3" w14:textId="1E55549D" w:rsidR="00B60A97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2B67C0">
        <w:rPr>
          <w:rFonts w:asciiTheme="minorHAnsi" w:hAnsiTheme="minorHAnsi" w:cstheme="minorHAnsi"/>
          <w:color w:val="004D74"/>
          <w:sz w:val="28"/>
          <w:szCs w:val="28"/>
        </w:rPr>
        <w:t>913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1465AA">
        <w:rPr>
          <w:rFonts w:asciiTheme="minorHAnsi" w:hAnsiTheme="minorHAnsi" w:cstheme="minorHAnsi"/>
          <w:color w:val="004D74"/>
          <w:sz w:val="28"/>
          <w:szCs w:val="28"/>
        </w:rPr>
        <w:t>A</w:t>
      </w:r>
      <w:r w:rsidR="002B67C0">
        <w:rPr>
          <w:rFonts w:asciiTheme="minorHAnsi" w:hAnsiTheme="minorHAnsi" w:cstheme="minorHAnsi"/>
          <w:color w:val="004D74"/>
          <w:sz w:val="28"/>
          <w:szCs w:val="28"/>
        </w:rPr>
        <w:t>MELAND ANTIEK</w:t>
      </w:r>
    </w:p>
    <w:p w14:paraId="22B8EB87" w14:textId="77777777" w:rsidR="001465AA" w:rsidRPr="004E5A61" w:rsidRDefault="001465AA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264E4">
      <w:pPr>
        <w:spacing w:line="360" w:lineRule="auto"/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4C8B7C8B" w:rsidR="00C66D78" w:rsidRPr="00C66D78" w:rsidRDefault="00C264E4" w:rsidP="00C264E4">
      <w:pPr>
        <w:widowControl/>
        <w:adjustRightInd w:val="0"/>
        <w:spacing w:before="0" w:line="360" w:lineRule="auto"/>
        <w:rPr>
          <w:rFonts w:cs="Arial"/>
          <w:szCs w:val="20"/>
        </w:rPr>
      </w:pPr>
      <w:r w:rsidRPr="00C264E4">
        <w:rPr>
          <w:rFonts w:eastAsiaTheme="minorHAnsi" w:cs="Arial"/>
          <w:szCs w:val="20"/>
          <w:lang w:val="nl-BE" w:eastAsia="en-US" w:bidi="ar-SA"/>
        </w:rPr>
        <w:t xml:space="preserve">De grondstoffen voor de bakstenen zijn voornamelijk alluviale kleien uit </w:t>
      </w:r>
      <w:r>
        <w:rPr>
          <w:rFonts w:eastAsiaTheme="minorHAnsi" w:cs="Arial"/>
          <w:szCs w:val="20"/>
          <w:lang w:val="nl-BE" w:eastAsia="en-US" w:bidi="ar-SA"/>
        </w:rPr>
        <w:t xml:space="preserve">het gebied Hedikhuizen in </w:t>
      </w:r>
      <w:r w:rsidRPr="00C264E4">
        <w:rPr>
          <w:rFonts w:eastAsiaTheme="minorHAnsi" w:cs="Arial"/>
          <w:szCs w:val="20"/>
          <w:lang w:val="nl-BE" w:eastAsia="en-US" w:bidi="ar-SA"/>
        </w:rPr>
        <w:t>het afzettingsgebied van de Maas. De rivier heeft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rotsformaties van de Ardennen uitgesleten en het erosiemateriaal meegevoerd. In het overstromingsgebied van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benedenloop werden deze sedimenten afgezet. Het oordeelkundig mengen van de kleiafzettingen levert de juiste grondstoffen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op voor de productie van handvormgevelstenen</w:t>
      </w:r>
      <w:r w:rsidR="002B67C0">
        <w:rPr>
          <w:rFonts w:ascii="Calibri" w:eastAsiaTheme="minorHAnsi" w:hAnsi="Calibri" w:cs="Calibri"/>
          <w:sz w:val="18"/>
          <w:szCs w:val="18"/>
          <w:lang w:val="nl-BE" w:eastAsia="en-US" w:bidi="ar-SA"/>
        </w:rPr>
        <w:t xml:space="preserve"> </w:t>
      </w:r>
      <w:r w:rsidR="002B67C0" w:rsidRPr="002B67C0">
        <w:rPr>
          <w:rFonts w:eastAsiaTheme="minorHAnsi" w:cs="Arial"/>
          <w:szCs w:val="20"/>
          <w:lang w:val="nl-BE" w:eastAsia="en-US" w:bidi="ar-SA"/>
        </w:rPr>
        <w:t>met een verouderd aspect</w:t>
      </w:r>
      <w:r w:rsidR="002B67C0">
        <w:rPr>
          <w:rFonts w:eastAsiaTheme="minorHAnsi" w:cs="Arial"/>
          <w:szCs w:val="20"/>
          <w:lang w:val="nl-BE" w:eastAsia="en-US" w:bidi="ar-SA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0646DE57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A41AF4">
        <w:rPr>
          <w:rFonts w:cs="Arial"/>
          <w:szCs w:val="20"/>
        </w:rPr>
        <w:t>rood</w:t>
      </w:r>
    </w:p>
    <w:p w14:paraId="54AA7122" w14:textId="7FB5A44D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A41AF4">
        <w:rPr>
          <w:rFonts w:cs="Arial"/>
          <w:szCs w:val="20"/>
        </w:rPr>
        <w:t>roodbruin</w:t>
      </w:r>
      <w:r w:rsidR="001465AA">
        <w:rPr>
          <w:rFonts w:cs="Arial"/>
          <w:szCs w:val="20"/>
        </w:rPr>
        <w:t xml:space="preserve"> met </w:t>
      </w:r>
      <w:r w:rsidR="002B67C0">
        <w:rPr>
          <w:rFonts w:cs="Arial"/>
          <w:szCs w:val="20"/>
        </w:rPr>
        <w:t>witte</w:t>
      </w:r>
      <w:r w:rsidR="00A41AF4">
        <w:rPr>
          <w:rFonts w:cs="Arial"/>
          <w:szCs w:val="20"/>
        </w:rPr>
        <w:t xml:space="preserve"> en donkere </w:t>
      </w:r>
      <w:r w:rsidR="001465AA">
        <w:rPr>
          <w:rFonts w:cs="Arial"/>
          <w:szCs w:val="20"/>
        </w:rPr>
        <w:t>nuance</w:t>
      </w:r>
      <w:r w:rsidR="00A41AF4">
        <w:rPr>
          <w:rFonts w:cs="Arial"/>
          <w:szCs w:val="20"/>
        </w:rPr>
        <w:t>s</w:t>
      </w:r>
      <w:r w:rsidR="002B67C0">
        <w:rPr>
          <w:rFonts w:cs="Arial"/>
          <w:szCs w:val="20"/>
        </w:rPr>
        <w:t xml:space="preserve"> en verouderd aspect</w:t>
      </w:r>
    </w:p>
    <w:p w14:paraId="42F7217A" w14:textId="7816767C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A41AF4">
        <w:rPr>
          <w:rFonts w:cs="Arial"/>
          <w:szCs w:val="20"/>
          <w:lang w:val="nl-BE"/>
        </w:rPr>
        <w:t>N</w:t>
      </w:r>
      <w:r w:rsidR="003D50BE">
        <w:rPr>
          <w:rFonts w:cs="Arial"/>
          <w:szCs w:val="20"/>
        </w:rPr>
        <w:t xml:space="preserve">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</w:t>
      </w:r>
      <w:r w:rsidR="00A41AF4">
        <w:rPr>
          <w:rFonts w:cs="Arial"/>
          <w:szCs w:val="20"/>
          <w:lang w:val="nl-BE"/>
        </w:rPr>
        <w:t>40</w:t>
      </w:r>
      <w:r w:rsidRPr="00C66D78">
        <w:rPr>
          <w:rFonts w:cs="Arial"/>
          <w:szCs w:val="20"/>
          <w:lang w:val="nl-BE"/>
        </w:rPr>
        <w:t xml:space="preserve"> x 1</w:t>
      </w:r>
      <w:r w:rsidR="00A41AF4">
        <w:rPr>
          <w:rFonts w:cs="Arial"/>
          <w:szCs w:val="20"/>
          <w:lang w:val="nl-BE"/>
        </w:rPr>
        <w:t>15</w:t>
      </w:r>
      <w:r w:rsidRPr="00C66D78">
        <w:rPr>
          <w:rFonts w:cs="Arial"/>
          <w:szCs w:val="20"/>
          <w:lang w:val="nl-BE"/>
        </w:rPr>
        <w:t xml:space="preserve"> x </w:t>
      </w:r>
      <w:r w:rsidR="00A41AF4">
        <w:rPr>
          <w:rFonts w:cs="Arial"/>
          <w:szCs w:val="20"/>
          <w:lang w:val="nl-BE"/>
        </w:rPr>
        <w:t>71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="00325A04">
        <w:rPr>
          <w:rFonts w:cs="Arial"/>
          <w:szCs w:val="20"/>
          <w:lang w:val="nl-BE"/>
        </w:rPr>
        <w:t xml:space="preserve"> 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1DF7C221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2B67C0">
        <w:rPr>
          <w:rFonts w:cs="Arial"/>
          <w:szCs w:val="20"/>
        </w:rPr>
        <w:t>1</w:t>
      </w:r>
      <w:r w:rsidR="00C264E4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10009DE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aattolerantiecategorie: T</w:t>
      </w:r>
      <w:r w:rsidR="002B67C0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 </w:t>
      </w:r>
    </w:p>
    <w:p w14:paraId="1B17C913" w14:textId="43532C87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 xml:space="preserve">: </w:t>
      </w:r>
      <w:proofErr w:type="spellStart"/>
      <w:r w:rsidR="00C66D78" w:rsidRPr="00B1542E">
        <w:rPr>
          <w:rFonts w:cs="Arial"/>
          <w:szCs w:val="20"/>
        </w:rPr>
        <w:t>R</w:t>
      </w:r>
      <w:r w:rsidR="002B67C0">
        <w:rPr>
          <w:rFonts w:cs="Arial"/>
          <w:szCs w:val="20"/>
        </w:rPr>
        <w:t>m</w:t>
      </w:r>
      <w:proofErr w:type="spellEnd"/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119399A4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2B67C0">
        <w:rPr>
          <w:rFonts w:cs="Arial"/>
          <w:szCs w:val="20"/>
        </w:rPr>
        <w:t>25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73E57010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</w:t>
      </w:r>
      <w:r w:rsidR="002B67C0">
        <w:rPr>
          <w:rFonts w:cs="Arial"/>
          <w:szCs w:val="20"/>
        </w:rPr>
        <w:t>NPD</w:t>
      </w:r>
    </w:p>
    <w:p w14:paraId="562D397A" w14:textId="295CA345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>: S</w:t>
      </w:r>
      <w:r w:rsidR="002B67C0">
        <w:rPr>
          <w:rFonts w:cs="Arial"/>
          <w:szCs w:val="20"/>
        </w:rPr>
        <w:t>1</w:t>
      </w:r>
      <w:r w:rsidR="00C66D78" w:rsidRPr="00B1542E">
        <w:rPr>
          <w:rFonts w:cs="Arial"/>
          <w:szCs w:val="20"/>
        </w:rPr>
        <w:t xml:space="preserve"> </w:t>
      </w:r>
    </w:p>
    <w:p w14:paraId="47EE9F44" w14:textId="359F6D41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="002B67C0">
        <w:rPr>
          <w:rFonts w:cs="Arial"/>
          <w:szCs w:val="20"/>
        </w:rPr>
        <w:t>NPD</w:t>
      </w:r>
    </w:p>
    <w:p w14:paraId="6B7522B0" w14:textId="79C8A352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0E9DD3CB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1465AA">
        <w:rPr>
          <w:rFonts w:cs="Arial"/>
          <w:szCs w:val="20"/>
        </w:rPr>
        <w:t>NPD</w:t>
      </w:r>
    </w:p>
    <w:p w14:paraId="1FAF70D6" w14:textId="25F469E3" w:rsidR="00C264E4" w:rsidRPr="002B67C0" w:rsidRDefault="009563D7" w:rsidP="00C264E4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2B67C0">
        <w:rPr>
          <w:rFonts w:cs="Arial"/>
          <w:szCs w:val="20"/>
        </w:rPr>
        <w:t xml:space="preserve">equivalente </w:t>
      </w:r>
      <w:proofErr w:type="spellStart"/>
      <w:r w:rsidRPr="002B67C0">
        <w:rPr>
          <w:rFonts w:cs="Arial"/>
          <w:szCs w:val="20"/>
        </w:rPr>
        <w:t>warmetegeleidbaarheid</w:t>
      </w:r>
      <w:proofErr w:type="spellEnd"/>
      <w:r w:rsidRPr="002B67C0">
        <w:rPr>
          <w:rFonts w:cs="Arial"/>
          <w:szCs w:val="20"/>
        </w:rPr>
        <w:t xml:space="preserve"> 10, droog steen (</w:t>
      </w:r>
      <w:proofErr w:type="spellStart"/>
      <w:r w:rsidRPr="002B67C0">
        <w:rPr>
          <w:rFonts w:cs="Arial"/>
          <w:szCs w:val="20"/>
        </w:rPr>
        <w:t>lambda</w:t>
      </w:r>
      <w:proofErr w:type="spellEnd"/>
      <w:r w:rsidRPr="002B67C0">
        <w:rPr>
          <w:rFonts w:cs="Arial"/>
          <w:szCs w:val="20"/>
        </w:rPr>
        <w:t xml:space="preserve"> Ui): </w:t>
      </w:r>
      <w:r w:rsidR="001465AA" w:rsidRPr="002B67C0">
        <w:rPr>
          <w:rFonts w:cs="Arial"/>
          <w:szCs w:val="20"/>
        </w:rPr>
        <w:t>NPD</w:t>
      </w:r>
    </w:p>
    <w:p w14:paraId="0AA96508" w14:textId="1FDCB507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1465AA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015CC89B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2B67C0">
        <w:rPr>
          <w:rFonts w:cs="Arial"/>
          <w:szCs w:val="20"/>
        </w:rPr>
        <w:t>0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1323F182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2B67C0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16843154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0D6055A9" w14:textId="77777777" w:rsidR="00C264E4" w:rsidRPr="00C66D78" w:rsidRDefault="00C66D78" w:rsidP="00C264E4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C264E4" w:rsidRPr="003501CE">
          <w:rPr>
            <w:rStyle w:val="Hyperlink"/>
            <w:rFonts w:cs="Arial"/>
            <w:szCs w:val="20"/>
          </w:rPr>
          <w:t>www.vandersanden.com</w:t>
        </w:r>
      </w:hyperlink>
      <w:r w:rsidR="00C264E4">
        <w:rPr>
          <w:rFonts w:cs="Arial"/>
          <w:szCs w:val="20"/>
          <w:u w:val="single"/>
        </w:rPr>
        <w:t xml:space="preserve"> </w:t>
      </w:r>
      <w:r w:rsidR="00C264E4">
        <w:rPr>
          <w:rFonts w:cs="Arial"/>
          <w:szCs w:val="20"/>
        </w:rPr>
        <w:t xml:space="preserve">en kan met behulp van het </w:t>
      </w:r>
      <w:proofErr w:type="spellStart"/>
      <w:r w:rsidR="00C264E4">
        <w:rPr>
          <w:rFonts w:cs="Arial"/>
          <w:szCs w:val="20"/>
        </w:rPr>
        <w:t>DoP</w:t>
      </w:r>
      <w:proofErr w:type="spellEnd"/>
      <w:r w:rsidR="00C264E4">
        <w:rPr>
          <w:rFonts w:cs="Arial"/>
          <w:szCs w:val="20"/>
        </w:rPr>
        <w:t xml:space="preserve"> nummer opgezocht worden. Dit nummer is raadpleegbaar op de </w:t>
      </w:r>
      <w:proofErr w:type="spellStart"/>
      <w:r w:rsidR="00C264E4">
        <w:rPr>
          <w:rFonts w:cs="Arial"/>
          <w:szCs w:val="20"/>
        </w:rPr>
        <w:t>afleverbon</w:t>
      </w:r>
      <w:proofErr w:type="spellEnd"/>
      <w:r w:rsidR="00C264E4">
        <w:rPr>
          <w:rFonts w:cs="Arial"/>
          <w:szCs w:val="20"/>
        </w:rPr>
        <w:t xml:space="preserve">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04FABE1E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C264E4">
        <w:rPr>
          <w:rFonts w:cs="Arial"/>
          <w:szCs w:val="20"/>
        </w:rPr>
        <w:t>verpakkin</w:t>
      </w:r>
      <w:bookmarkStart w:id="0" w:name="_GoBack"/>
      <w:bookmarkEnd w:id="0"/>
      <w:r w:rsidR="00C264E4">
        <w:rPr>
          <w:rFonts w:cs="Arial"/>
          <w:szCs w:val="20"/>
        </w:rPr>
        <w:t>gseenheden</w:t>
      </w:r>
      <w:r w:rsidRPr="00C66D78">
        <w:rPr>
          <w:rFonts w:cs="Arial"/>
          <w:szCs w:val="20"/>
        </w:rPr>
        <w:t xml:space="preserve"> tegelijk verwerkt, waarbij ze per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elke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80077E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1FEAEADC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80077E" w:rsidRPr="00C66D78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 xml:space="preserve"> Vers metselwerk dient steeds afgeschermd te worden.</w:t>
      </w:r>
    </w:p>
    <w:p w14:paraId="52F26BD3" w14:textId="77777777" w:rsidR="0080077E" w:rsidRDefault="0080077E" w:rsidP="00202E8F">
      <w:pPr>
        <w:rPr>
          <w:rFonts w:cs="Arial"/>
          <w:szCs w:val="20"/>
        </w:rPr>
      </w:pPr>
    </w:p>
    <w:p w14:paraId="466FCF3A" w14:textId="08CD9C50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550C6"/>
    <w:multiLevelType w:val="hybridMultilevel"/>
    <w:tmpl w:val="2130A816"/>
    <w:lvl w:ilvl="0" w:tplc="170A18D6">
      <w:start w:val="18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465AA"/>
    <w:rsid w:val="001515E9"/>
    <w:rsid w:val="001B7B9C"/>
    <w:rsid w:val="001C4E11"/>
    <w:rsid w:val="00202E8F"/>
    <w:rsid w:val="00206617"/>
    <w:rsid w:val="00231F18"/>
    <w:rsid w:val="0026077C"/>
    <w:rsid w:val="002B258B"/>
    <w:rsid w:val="002B67C0"/>
    <w:rsid w:val="00310092"/>
    <w:rsid w:val="0032484E"/>
    <w:rsid w:val="00325A04"/>
    <w:rsid w:val="00343EC2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A0406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462D0"/>
    <w:rsid w:val="007B693F"/>
    <w:rsid w:val="007C6538"/>
    <w:rsid w:val="007E182C"/>
    <w:rsid w:val="007F3ED7"/>
    <w:rsid w:val="0080077E"/>
    <w:rsid w:val="00815AEB"/>
    <w:rsid w:val="0082083F"/>
    <w:rsid w:val="00897611"/>
    <w:rsid w:val="008A33DE"/>
    <w:rsid w:val="009001B6"/>
    <w:rsid w:val="00951E39"/>
    <w:rsid w:val="009563D7"/>
    <w:rsid w:val="00A41AF4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264E4"/>
    <w:rsid w:val="00C41957"/>
    <w:rsid w:val="00C66D78"/>
    <w:rsid w:val="00C71273"/>
    <w:rsid w:val="00C724D4"/>
    <w:rsid w:val="00CD579C"/>
    <w:rsid w:val="00D77F24"/>
    <w:rsid w:val="00D87F55"/>
    <w:rsid w:val="00E5273A"/>
    <w:rsid w:val="00E92C92"/>
    <w:rsid w:val="00EA08C2"/>
    <w:rsid w:val="00F10A8D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c3d6be4-e267-4d4d-83f3-2f1cf3abea2f"/>
    <ds:schemaRef ds:uri="def7ec89-e9a7-4ad0-828a-4e7598e1c6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9AE78B-BDC3-4376-A472-EB8B4CFF3FBF}"/>
</file>

<file path=customXml/itemProps3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2020-04-23T07:59:00Z</dcterms:created>
  <dcterms:modified xsi:type="dcterms:W3CDTF">2020-04-23T07:59:00Z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